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8C" w:rsidRPr="00F63426" w:rsidRDefault="00414133" w:rsidP="00F63426">
      <w:pPr>
        <w:widowControl w:val="0"/>
        <w:autoSpaceDE w:val="0"/>
        <w:autoSpaceDN w:val="0"/>
        <w:adjustRightInd w:val="0"/>
        <w:ind w:firstLine="709"/>
        <w:outlineLvl w:val="0"/>
        <w:rPr>
          <w:rFonts w:cs="Arial"/>
        </w:rPr>
      </w:pPr>
      <w:bookmarkStart w:id="0" w:name="_GoBack"/>
      <w:bookmarkEnd w:id="0"/>
      <w:r>
        <w:rPr>
          <w:rFonts w:cs="Arial"/>
          <w:noProof/>
        </w:rPr>
        <w:drawing>
          <wp:anchor distT="0" distB="0" distL="114300" distR="114300" simplePos="0" relativeHeight="251666432" behindDoc="0" locked="0" layoutInCell="1" allowOverlap="1">
            <wp:simplePos x="0" y="0"/>
            <wp:positionH relativeFrom="column">
              <wp:posOffset>2295525</wp:posOffset>
            </wp:positionH>
            <wp:positionV relativeFrom="paragraph">
              <wp:posOffset>-578485</wp:posOffset>
            </wp:positionV>
            <wp:extent cx="730885" cy="882650"/>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F8C" w:rsidRPr="00F63426" w:rsidRDefault="00DC4F8C" w:rsidP="00F63426">
      <w:pPr>
        <w:widowControl w:val="0"/>
        <w:autoSpaceDE w:val="0"/>
        <w:autoSpaceDN w:val="0"/>
        <w:adjustRightInd w:val="0"/>
        <w:ind w:firstLine="709"/>
        <w:outlineLvl w:val="0"/>
        <w:rPr>
          <w:rFonts w:cs="Arial"/>
        </w:rPr>
      </w:pPr>
    </w:p>
    <w:p w:rsidR="00DC4F8C" w:rsidRPr="00F63426" w:rsidRDefault="00DC4F8C" w:rsidP="00F63426">
      <w:pPr>
        <w:ind w:firstLine="709"/>
        <w:rPr>
          <w:rFonts w:cs="Arial"/>
        </w:rPr>
      </w:pPr>
    </w:p>
    <w:p w:rsidR="00DC4F8C" w:rsidRPr="00F63426" w:rsidRDefault="00DC4F8C" w:rsidP="00F63426">
      <w:pPr>
        <w:pStyle w:val="11"/>
        <w:ind w:firstLine="709"/>
        <w:rPr>
          <w:b w:val="0"/>
          <w:szCs w:val="24"/>
        </w:rPr>
      </w:pPr>
      <w:r w:rsidRPr="00F63426">
        <w:rPr>
          <w:b w:val="0"/>
          <w:szCs w:val="24"/>
        </w:rPr>
        <w:t>АДМИНИСТРАЦИЯ</w:t>
      </w:r>
    </w:p>
    <w:p w:rsidR="00DC4F8C" w:rsidRPr="00F63426" w:rsidRDefault="00DC4F8C" w:rsidP="00F63426">
      <w:pPr>
        <w:pStyle w:val="11"/>
        <w:ind w:firstLine="709"/>
        <w:rPr>
          <w:b w:val="0"/>
          <w:szCs w:val="24"/>
        </w:rPr>
      </w:pPr>
      <w:r w:rsidRPr="00F63426">
        <w:rPr>
          <w:b w:val="0"/>
          <w:szCs w:val="24"/>
        </w:rPr>
        <w:t>ГРИБАНОВСКОГО МУНИЦИПАЛЬНОГО РАЙОНА</w:t>
      </w:r>
    </w:p>
    <w:p w:rsidR="00DC4F8C" w:rsidRPr="00F63426" w:rsidRDefault="00DC4F8C" w:rsidP="00F63426">
      <w:pPr>
        <w:pStyle w:val="11"/>
        <w:ind w:firstLine="709"/>
        <w:rPr>
          <w:b w:val="0"/>
          <w:szCs w:val="24"/>
        </w:rPr>
      </w:pPr>
      <w:r w:rsidRPr="00F63426">
        <w:rPr>
          <w:b w:val="0"/>
          <w:szCs w:val="24"/>
        </w:rPr>
        <w:t>ВОРОНЕЖСКОЙ</w:t>
      </w:r>
      <w:r w:rsidR="00F63426">
        <w:rPr>
          <w:b w:val="0"/>
          <w:szCs w:val="24"/>
        </w:rPr>
        <w:t xml:space="preserve"> </w:t>
      </w:r>
      <w:r w:rsidRPr="00F63426">
        <w:rPr>
          <w:b w:val="0"/>
          <w:szCs w:val="24"/>
        </w:rPr>
        <w:t>ОБЛАСТИ</w:t>
      </w:r>
    </w:p>
    <w:p w:rsidR="00DC4F8C" w:rsidRPr="00F63426" w:rsidRDefault="00DC4F8C" w:rsidP="00F63426">
      <w:pPr>
        <w:pStyle w:val="11"/>
        <w:ind w:firstLine="709"/>
        <w:rPr>
          <w:b w:val="0"/>
          <w:szCs w:val="24"/>
        </w:rPr>
      </w:pPr>
    </w:p>
    <w:p w:rsidR="00DC4F8C" w:rsidRPr="00F63426" w:rsidRDefault="00DC4F8C" w:rsidP="00F63426">
      <w:pPr>
        <w:pStyle w:val="11"/>
        <w:ind w:firstLine="709"/>
        <w:rPr>
          <w:b w:val="0"/>
          <w:szCs w:val="24"/>
        </w:rPr>
      </w:pPr>
      <w:r w:rsidRPr="00F63426">
        <w:rPr>
          <w:b w:val="0"/>
          <w:szCs w:val="24"/>
        </w:rPr>
        <w:t>П О С Т А Н О В Л Е Н И Е</w:t>
      </w:r>
    </w:p>
    <w:p w:rsidR="00DC4F8C" w:rsidRPr="00F63426" w:rsidRDefault="00DC4F8C" w:rsidP="00F63426">
      <w:pPr>
        <w:ind w:firstLine="709"/>
        <w:rPr>
          <w:rFonts w:cs="Arial"/>
        </w:rPr>
      </w:pPr>
    </w:p>
    <w:p w:rsidR="00F63426" w:rsidRDefault="00DC4F8C" w:rsidP="00F63426">
      <w:pPr>
        <w:pStyle w:val="21"/>
        <w:ind w:right="0" w:firstLine="709"/>
        <w:rPr>
          <w:b w:val="0"/>
          <w:szCs w:val="24"/>
        </w:rPr>
      </w:pPr>
      <w:r w:rsidRPr="00F63426">
        <w:rPr>
          <w:b w:val="0"/>
          <w:szCs w:val="24"/>
        </w:rPr>
        <w:t>от 16.01.2013 г. .№</w:t>
      </w:r>
      <w:r w:rsidR="00F63426">
        <w:rPr>
          <w:b w:val="0"/>
          <w:szCs w:val="24"/>
        </w:rPr>
        <w:t xml:space="preserve"> </w:t>
      </w:r>
      <w:r w:rsidRPr="00F63426">
        <w:rPr>
          <w:b w:val="0"/>
          <w:szCs w:val="24"/>
        </w:rPr>
        <w:t>5</w:t>
      </w:r>
    </w:p>
    <w:p w:rsidR="00DC4F8C" w:rsidRPr="00F63426" w:rsidRDefault="00DC4F8C" w:rsidP="00F63426">
      <w:pPr>
        <w:pStyle w:val="21"/>
        <w:ind w:right="0" w:firstLine="709"/>
        <w:rPr>
          <w:b w:val="0"/>
          <w:szCs w:val="24"/>
        </w:rPr>
      </w:pPr>
      <w:r w:rsidRPr="00F63426">
        <w:rPr>
          <w:b w:val="0"/>
          <w:szCs w:val="24"/>
        </w:rPr>
        <w:t xml:space="preserve">пгт. Грибановский </w:t>
      </w:r>
    </w:p>
    <w:p w:rsidR="00DC4F8C" w:rsidRPr="00F63426" w:rsidRDefault="00DC4F8C" w:rsidP="00F63426">
      <w:pPr>
        <w:pStyle w:val="21"/>
        <w:ind w:right="0" w:firstLine="709"/>
        <w:rPr>
          <w:b w:val="0"/>
          <w:szCs w:val="24"/>
        </w:rPr>
      </w:pPr>
    </w:p>
    <w:p w:rsidR="00F336BF" w:rsidRPr="00F63426" w:rsidRDefault="00F336BF" w:rsidP="00F63426">
      <w:pPr>
        <w:pStyle w:val="Title"/>
      </w:pPr>
      <w:r w:rsidRPr="00F63426">
        <w:t>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8A70AC" w:rsidRPr="00F63426" w:rsidRDefault="008A70AC" w:rsidP="00F63426">
      <w:pPr>
        <w:pStyle w:val="21"/>
        <w:ind w:right="0" w:firstLine="709"/>
        <w:rPr>
          <w:b w:val="0"/>
          <w:szCs w:val="24"/>
        </w:rPr>
      </w:pPr>
      <w:r w:rsidRPr="00F63426">
        <w:rPr>
          <w:b w:val="0"/>
          <w:szCs w:val="24"/>
        </w:rPr>
        <w:t>В редакции постановления от 16.01.2014 г. № 12</w:t>
      </w:r>
      <w:r w:rsidR="002230CA" w:rsidRPr="00F63426">
        <w:rPr>
          <w:b w:val="0"/>
          <w:szCs w:val="24"/>
        </w:rPr>
        <w:t xml:space="preserve">, от </w:t>
      </w:r>
      <w:r w:rsidR="00F336BF" w:rsidRPr="00F63426">
        <w:rPr>
          <w:b w:val="0"/>
          <w:szCs w:val="24"/>
        </w:rPr>
        <w:t>13.01.2015 г.№ 10</w:t>
      </w:r>
      <w:r w:rsidR="000B0027" w:rsidRPr="00F63426">
        <w:rPr>
          <w:b w:val="0"/>
          <w:szCs w:val="24"/>
        </w:rPr>
        <w:t>, от 28.04.2016 г. № 149</w:t>
      </w:r>
      <w:r w:rsidR="00926ADF" w:rsidRPr="00F63426">
        <w:rPr>
          <w:b w:val="0"/>
          <w:szCs w:val="24"/>
        </w:rPr>
        <w:t>, от 29.12.2017 г. № 680</w:t>
      </w:r>
    </w:p>
    <w:p w:rsidR="00DC4F8C" w:rsidRPr="00F63426" w:rsidRDefault="00DC4F8C" w:rsidP="00F63426">
      <w:pPr>
        <w:tabs>
          <w:tab w:val="left" w:pos="5040"/>
        </w:tabs>
        <w:ind w:firstLine="709"/>
        <w:rPr>
          <w:rFonts w:cs="Arial"/>
        </w:rPr>
      </w:pPr>
    </w:p>
    <w:p w:rsidR="00DC4F8C" w:rsidRPr="00F63426" w:rsidRDefault="00DC4F8C" w:rsidP="00F63426">
      <w:pPr>
        <w:tabs>
          <w:tab w:val="left" w:pos="9355"/>
        </w:tabs>
        <w:ind w:firstLine="709"/>
        <w:rPr>
          <w:rFonts w:cs="Arial"/>
        </w:rPr>
      </w:pPr>
      <w:r w:rsidRPr="00F63426">
        <w:rPr>
          <w:rFonts w:cs="Arial"/>
        </w:rPr>
        <w:t>В целях реализации</w:t>
      </w:r>
      <w:r w:rsidR="00F63426">
        <w:rPr>
          <w:rFonts w:cs="Arial"/>
        </w:rPr>
        <w:t xml:space="preserve"> </w:t>
      </w:r>
      <w:r w:rsidRPr="00F63426">
        <w:rPr>
          <w:rFonts w:cs="Arial"/>
        </w:rPr>
        <w:t>Федерального</w:t>
      </w:r>
      <w:r w:rsidR="00F63426">
        <w:rPr>
          <w:rFonts w:cs="Arial"/>
        </w:rPr>
        <w:t xml:space="preserve"> </w:t>
      </w:r>
      <w:r w:rsidRPr="00F63426">
        <w:rPr>
          <w:rFonts w:cs="Arial"/>
        </w:rPr>
        <w:t>закона от 27.07.2010 №210–ФЗ «Об организации</w:t>
      </w:r>
      <w:r w:rsidR="00F63426">
        <w:rPr>
          <w:rFonts w:cs="Arial"/>
        </w:rPr>
        <w:t xml:space="preserve"> </w:t>
      </w:r>
      <w:r w:rsidRPr="00F63426">
        <w:rPr>
          <w:rFonts w:cs="Arial"/>
        </w:rPr>
        <w:t>предоставления</w:t>
      </w:r>
      <w:r w:rsidR="00F63426">
        <w:rPr>
          <w:rFonts w:cs="Arial"/>
        </w:rPr>
        <w:t xml:space="preserve"> </w:t>
      </w:r>
      <w:r w:rsidRPr="00F63426">
        <w:rPr>
          <w:rFonts w:cs="Arial"/>
        </w:rPr>
        <w:t>государственных и муниципальных услуг», в соответствии с уставом Грибановского</w:t>
      </w:r>
      <w:r w:rsidR="00F63426">
        <w:rPr>
          <w:rFonts w:cs="Arial"/>
        </w:rPr>
        <w:t xml:space="preserve"> </w:t>
      </w:r>
      <w:r w:rsidRPr="00F63426">
        <w:rPr>
          <w:rFonts w:cs="Arial"/>
        </w:rPr>
        <w:t>муниципального</w:t>
      </w:r>
      <w:r w:rsidR="00F63426">
        <w:rPr>
          <w:rFonts w:cs="Arial"/>
        </w:rPr>
        <w:t xml:space="preserve"> </w:t>
      </w:r>
      <w:r w:rsidRPr="00F63426">
        <w:rPr>
          <w:rFonts w:cs="Arial"/>
        </w:rPr>
        <w:t>района Воронежской</w:t>
      </w:r>
      <w:r w:rsidR="00F63426">
        <w:rPr>
          <w:rFonts w:cs="Arial"/>
        </w:rPr>
        <w:t xml:space="preserve"> </w:t>
      </w:r>
      <w:r w:rsidRPr="00F63426">
        <w:rPr>
          <w:rFonts w:cs="Arial"/>
        </w:rPr>
        <w:t>области, постановлением администрации</w:t>
      </w:r>
      <w:r w:rsidR="00F63426">
        <w:rPr>
          <w:rFonts w:cs="Arial"/>
        </w:rPr>
        <w:t xml:space="preserve"> </w:t>
      </w:r>
      <w:r w:rsidRPr="00F63426">
        <w:rPr>
          <w:rFonts w:cs="Arial"/>
        </w:rPr>
        <w:t>Грибановского</w:t>
      </w:r>
      <w:r w:rsidR="00F63426">
        <w:rPr>
          <w:rFonts w:cs="Arial"/>
        </w:rPr>
        <w:t xml:space="preserve"> </w:t>
      </w:r>
      <w:r w:rsidRPr="00F63426">
        <w:rPr>
          <w:rFonts w:cs="Arial"/>
        </w:rPr>
        <w:t>муниципального</w:t>
      </w:r>
      <w:r w:rsidR="00F63426">
        <w:rPr>
          <w:rFonts w:cs="Arial"/>
        </w:rPr>
        <w:t xml:space="preserve"> </w:t>
      </w:r>
      <w:r w:rsidRPr="00F63426">
        <w:rPr>
          <w:rFonts w:cs="Arial"/>
        </w:rPr>
        <w:t>района Воронежской</w:t>
      </w:r>
      <w:r w:rsidR="00F63426">
        <w:rPr>
          <w:rFonts w:cs="Arial"/>
        </w:rPr>
        <w:t xml:space="preserve"> </w:t>
      </w:r>
      <w:r w:rsidRPr="00F63426">
        <w:rPr>
          <w:rFonts w:cs="Arial"/>
        </w:rPr>
        <w:t>области от 28.01.2011 № 49 «О порядке разработки и утверждения административных регламентов предоставления муниципальных услуг», администрация</w:t>
      </w:r>
      <w:r w:rsidR="00F63426">
        <w:rPr>
          <w:rFonts w:cs="Arial"/>
        </w:rPr>
        <w:t xml:space="preserve"> </w:t>
      </w:r>
      <w:r w:rsidRPr="00F63426">
        <w:rPr>
          <w:rFonts w:cs="Arial"/>
        </w:rPr>
        <w:t>Грибановского</w:t>
      </w:r>
      <w:r w:rsidR="00F63426">
        <w:rPr>
          <w:rFonts w:cs="Arial"/>
        </w:rPr>
        <w:t xml:space="preserve"> </w:t>
      </w:r>
      <w:r w:rsidRPr="00F63426">
        <w:rPr>
          <w:rFonts w:cs="Arial"/>
        </w:rPr>
        <w:t>муниципального</w:t>
      </w:r>
      <w:r w:rsidR="00F63426">
        <w:rPr>
          <w:rFonts w:cs="Arial"/>
        </w:rPr>
        <w:t xml:space="preserve"> </w:t>
      </w:r>
      <w:r w:rsidRPr="00F63426">
        <w:rPr>
          <w:rFonts w:cs="Arial"/>
        </w:rPr>
        <w:t>района Воронежской</w:t>
      </w:r>
      <w:r w:rsidR="00F63426">
        <w:rPr>
          <w:rFonts w:cs="Arial"/>
        </w:rPr>
        <w:t xml:space="preserve"> </w:t>
      </w:r>
      <w:r w:rsidRPr="00F63426">
        <w:rPr>
          <w:rFonts w:cs="Arial"/>
        </w:rPr>
        <w:t>области</w:t>
      </w:r>
      <w:r w:rsidR="00F63426">
        <w:rPr>
          <w:rFonts w:cs="Arial"/>
        </w:rPr>
        <w:t xml:space="preserve"> </w:t>
      </w:r>
    </w:p>
    <w:p w:rsidR="00DC4F8C" w:rsidRPr="00F63426" w:rsidRDefault="00DC4F8C" w:rsidP="00F63426">
      <w:pPr>
        <w:tabs>
          <w:tab w:val="left" w:pos="9355"/>
        </w:tabs>
        <w:ind w:firstLine="709"/>
        <w:rPr>
          <w:rFonts w:cs="Arial"/>
        </w:rPr>
      </w:pPr>
    </w:p>
    <w:p w:rsidR="00DC4F8C" w:rsidRPr="00F63426" w:rsidRDefault="00DC4F8C" w:rsidP="00F63426">
      <w:pPr>
        <w:tabs>
          <w:tab w:val="left" w:pos="9355"/>
        </w:tabs>
        <w:ind w:firstLine="709"/>
        <w:rPr>
          <w:rFonts w:cs="Arial"/>
        </w:rPr>
      </w:pPr>
      <w:r w:rsidRPr="00F63426">
        <w:rPr>
          <w:rFonts w:cs="Arial"/>
        </w:rPr>
        <w:t>ПОСТАНОВЛЯЕТ:</w:t>
      </w:r>
    </w:p>
    <w:p w:rsidR="00DC4F8C" w:rsidRPr="00F63426" w:rsidRDefault="00DC4F8C" w:rsidP="00F63426">
      <w:pPr>
        <w:tabs>
          <w:tab w:val="left" w:pos="9355"/>
        </w:tabs>
        <w:ind w:firstLine="709"/>
        <w:rPr>
          <w:rFonts w:cs="Arial"/>
        </w:rPr>
      </w:pPr>
    </w:p>
    <w:p w:rsidR="00F336BF" w:rsidRPr="00F63426" w:rsidRDefault="00DC4F8C" w:rsidP="00F63426">
      <w:pPr>
        <w:tabs>
          <w:tab w:val="left" w:pos="9360"/>
        </w:tabs>
        <w:ind w:firstLine="709"/>
        <w:rPr>
          <w:rFonts w:cs="Arial"/>
        </w:rPr>
      </w:pPr>
      <w:r w:rsidRPr="00F63426">
        <w:rPr>
          <w:rFonts w:cs="Arial"/>
        </w:rPr>
        <w:t xml:space="preserve">1. </w:t>
      </w:r>
      <w:r w:rsidR="00F336BF" w:rsidRPr="00F63426">
        <w:rPr>
          <w:rFonts w:cs="Arial"/>
        </w:rPr>
        <w:t>В редакции постановления от 13.01.2015 г.№ 10</w:t>
      </w:r>
    </w:p>
    <w:p w:rsidR="00A84DDF" w:rsidRPr="00F63426" w:rsidRDefault="00F336BF" w:rsidP="00F63426">
      <w:pPr>
        <w:autoSpaceDE w:val="0"/>
        <w:autoSpaceDN w:val="0"/>
        <w:adjustRightInd w:val="0"/>
        <w:ind w:firstLine="709"/>
        <w:outlineLvl w:val="2"/>
        <w:rPr>
          <w:rFonts w:cs="Arial"/>
        </w:rPr>
      </w:pPr>
      <w:r w:rsidRPr="00F63426">
        <w:rPr>
          <w:rFonts w:cs="Arial"/>
        </w:rPr>
        <w:t>Утвердить прилагаемый административный регламент администрации Грибановского муниципального района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A84DDF" w:rsidRPr="00F63426">
        <w:rPr>
          <w:rFonts w:cs="Arial"/>
        </w:rPr>
        <w:t>.</w:t>
      </w:r>
    </w:p>
    <w:p w:rsidR="00DC4F8C" w:rsidRPr="00F63426" w:rsidRDefault="00DC4F8C" w:rsidP="00F63426">
      <w:pPr>
        <w:autoSpaceDE w:val="0"/>
        <w:autoSpaceDN w:val="0"/>
        <w:adjustRightInd w:val="0"/>
        <w:ind w:firstLine="709"/>
        <w:outlineLvl w:val="2"/>
        <w:rPr>
          <w:rFonts w:cs="Arial"/>
        </w:rPr>
      </w:pPr>
      <w:r w:rsidRPr="00F63426">
        <w:rPr>
          <w:rFonts w:cs="Arial"/>
        </w:rPr>
        <w:t>2. Контроль исполнения настоящего постановления возложить на руководителя аппарата администрации Грибановского муниципального района Ванюкову А.М.</w:t>
      </w:r>
    </w:p>
    <w:p w:rsidR="00DC4F8C" w:rsidRPr="00F63426" w:rsidRDefault="00F63426" w:rsidP="00F63426">
      <w:pPr>
        <w:tabs>
          <w:tab w:val="left" w:pos="9360"/>
        </w:tabs>
        <w:ind w:firstLine="709"/>
        <w:rPr>
          <w:rFonts w:cs="Arial"/>
        </w:rPr>
      </w:pPr>
      <w:r>
        <w:rPr>
          <w:rFonts w:cs="Arial"/>
        </w:rPr>
        <w:t xml:space="preserve"> </w:t>
      </w:r>
    </w:p>
    <w:tbl>
      <w:tblPr>
        <w:tblW w:w="0" w:type="auto"/>
        <w:tblLook w:val="04A0" w:firstRow="1" w:lastRow="0" w:firstColumn="1" w:lastColumn="0" w:noHBand="0" w:noVBand="1"/>
      </w:tblPr>
      <w:tblGrid>
        <w:gridCol w:w="3284"/>
        <w:gridCol w:w="3284"/>
        <w:gridCol w:w="3285"/>
      </w:tblGrid>
      <w:tr w:rsidR="00F63426" w:rsidRPr="00117932" w:rsidTr="00117932">
        <w:tc>
          <w:tcPr>
            <w:tcW w:w="3284" w:type="dxa"/>
            <w:shd w:val="clear" w:color="auto" w:fill="auto"/>
          </w:tcPr>
          <w:p w:rsidR="00F63426" w:rsidRPr="00117932" w:rsidRDefault="00F63426" w:rsidP="00117932">
            <w:pPr>
              <w:tabs>
                <w:tab w:val="left" w:pos="9360"/>
              </w:tabs>
              <w:ind w:firstLine="709"/>
              <w:rPr>
                <w:rFonts w:cs="Arial"/>
              </w:rPr>
            </w:pPr>
            <w:r w:rsidRPr="00117932">
              <w:rPr>
                <w:rFonts w:cs="Arial"/>
              </w:rPr>
              <w:t>Глава администрации</w:t>
            </w:r>
          </w:p>
          <w:p w:rsidR="00F63426" w:rsidRPr="00117932" w:rsidRDefault="00F63426" w:rsidP="00117932">
            <w:pPr>
              <w:tabs>
                <w:tab w:val="left" w:pos="9360"/>
              </w:tabs>
              <w:ind w:firstLine="0"/>
              <w:rPr>
                <w:rFonts w:cs="Arial"/>
              </w:rPr>
            </w:pPr>
            <w:r w:rsidRPr="00117932">
              <w:rPr>
                <w:rFonts w:cs="Arial"/>
              </w:rPr>
              <w:t>муниципального района</w:t>
            </w:r>
          </w:p>
        </w:tc>
        <w:tc>
          <w:tcPr>
            <w:tcW w:w="3284" w:type="dxa"/>
            <w:shd w:val="clear" w:color="auto" w:fill="auto"/>
          </w:tcPr>
          <w:p w:rsidR="00F63426" w:rsidRPr="00117932" w:rsidRDefault="00F63426" w:rsidP="00117932">
            <w:pPr>
              <w:tabs>
                <w:tab w:val="left" w:pos="9360"/>
              </w:tabs>
              <w:ind w:firstLine="0"/>
              <w:rPr>
                <w:rFonts w:cs="Arial"/>
              </w:rPr>
            </w:pPr>
          </w:p>
        </w:tc>
        <w:tc>
          <w:tcPr>
            <w:tcW w:w="3285" w:type="dxa"/>
            <w:shd w:val="clear" w:color="auto" w:fill="auto"/>
          </w:tcPr>
          <w:p w:rsidR="00F63426" w:rsidRPr="00117932" w:rsidRDefault="00F63426" w:rsidP="00117932">
            <w:pPr>
              <w:tabs>
                <w:tab w:val="left" w:pos="9360"/>
              </w:tabs>
              <w:ind w:firstLine="709"/>
              <w:rPr>
                <w:rFonts w:cs="Arial"/>
              </w:rPr>
            </w:pPr>
            <w:r w:rsidRPr="00117932">
              <w:rPr>
                <w:rFonts w:cs="Arial"/>
              </w:rPr>
              <w:t>А.Н. Польников</w:t>
            </w:r>
          </w:p>
          <w:p w:rsidR="00F63426" w:rsidRPr="00117932" w:rsidRDefault="00F63426" w:rsidP="00117932">
            <w:pPr>
              <w:tabs>
                <w:tab w:val="left" w:pos="9360"/>
              </w:tabs>
              <w:ind w:firstLine="0"/>
              <w:rPr>
                <w:rFonts w:cs="Arial"/>
              </w:rPr>
            </w:pPr>
          </w:p>
        </w:tc>
      </w:tr>
    </w:tbl>
    <w:p w:rsidR="0099377E" w:rsidRPr="00F63426" w:rsidRDefault="00F63426" w:rsidP="00F63426">
      <w:pPr>
        <w:tabs>
          <w:tab w:val="left" w:pos="9360"/>
        </w:tabs>
        <w:ind w:firstLine="709"/>
        <w:jc w:val="right"/>
        <w:rPr>
          <w:rFonts w:cs="Arial"/>
        </w:rPr>
      </w:pPr>
      <w:r>
        <w:rPr>
          <w:rFonts w:cs="Arial"/>
        </w:rPr>
        <w:br w:type="page"/>
      </w:r>
      <w:r w:rsidR="0099377E" w:rsidRPr="00F63426">
        <w:rPr>
          <w:rFonts w:cs="Arial"/>
        </w:rPr>
        <w:lastRenderedPageBreak/>
        <w:t>Утвержден</w:t>
      </w:r>
    </w:p>
    <w:p w:rsidR="0099377E" w:rsidRPr="00F63426" w:rsidRDefault="0099377E" w:rsidP="00F63426">
      <w:pPr>
        <w:widowControl w:val="0"/>
        <w:autoSpaceDE w:val="0"/>
        <w:autoSpaceDN w:val="0"/>
        <w:adjustRightInd w:val="0"/>
        <w:ind w:firstLine="709"/>
        <w:jc w:val="right"/>
        <w:rPr>
          <w:rFonts w:cs="Arial"/>
        </w:rPr>
      </w:pPr>
      <w:r w:rsidRPr="00F63426">
        <w:rPr>
          <w:rFonts w:cs="Arial"/>
        </w:rPr>
        <w:t>постановлением администрации</w:t>
      </w:r>
    </w:p>
    <w:p w:rsidR="0099377E" w:rsidRPr="00F63426" w:rsidRDefault="0099377E" w:rsidP="00F63426">
      <w:pPr>
        <w:widowControl w:val="0"/>
        <w:autoSpaceDE w:val="0"/>
        <w:autoSpaceDN w:val="0"/>
        <w:adjustRightInd w:val="0"/>
        <w:ind w:firstLine="709"/>
        <w:jc w:val="right"/>
        <w:rPr>
          <w:rFonts w:cs="Arial"/>
        </w:rPr>
      </w:pPr>
      <w:r w:rsidRPr="00F63426">
        <w:rPr>
          <w:rFonts w:cs="Arial"/>
        </w:rPr>
        <w:t xml:space="preserve"> Грибановского муниципального района</w:t>
      </w:r>
    </w:p>
    <w:p w:rsidR="0099377E" w:rsidRPr="00F63426" w:rsidRDefault="0099377E" w:rsidP="00F63426">
      <w:pPr>
        <w:widowControl w:val="0"/>
        <w:autoSpaceDE w:val="0"/>
        <w:autoSpaceDN w:val="0"/>
        <w:adjustRightInd w:val="0"/>
        <w:ind w:firstLine="709"/>
        <w:jc w:val="right"/>
        <w:rPr>
          <w:rFonts w:cs="Arial"/>
        </w:rPr>
      </w:pPr>
      <w:r w:rsidRPr="00F63426">
        <w:rPr>
          <w:rFonts w:cs="Arial"/>
        </w:rPr>
        <w:t xml:space="preserve">от </w:t>
      </w:r>
      <w:r w:rsidR="00DC4F8C" w:rsidRPr="00F63426">
        <w:rPr>
          <w:rFonts w:cs="Arial"/>
        </w:rPr>
        <w:t>16.01.</w:t>
      </w:r>
      <w:r w:rsidRPr="00F63426">
        <w:rPr>
          <w:rFonts w:cs="Arial"/>
        </w:rPr>
        <w:t xml:space="preserve">2013 № </w:t>
      </w:r>
      <w:r w:rsidR="00DC4F8C" w:rsidRPr="00F63426">
        <w:rPr>
          <w:rFonts w:cs="Arial"/>
        </w:rPr>
        <w:t>5</w:t>
      </w:r>
    </w:p>
    <w:p w:rsidR="00A84DDF" w:rsidRPr="00F63426" w:rsidRDefault="008A70AC" w:rsidP="00F63426">
      <w:pPr>
        <w:widowControl w:val="0"/>
        <w:autoSpaceDE w:val="0"/>
        <w:autoSpaceDN w:val="0"/>
        <w:adjustRightInd w:val="0"/>
        <w:ind w:firstLine="709"/>
        <w:jc w:val="right"/>
        <w:rPr>
          <w:rFonts w:cs="Arial"/>
        </w:rPr>
      </w:pPr>
      <w:r w:rsidRPr="00F63426">
        <w:rPr>
          <w:rFonts w:cs="Arial"/>
        </w:rPr>
        <w:t>В редакции постановления от 16.01.2014 г. № 12</w:t>
      </w:r>
      <w:r w:rsidR="00A84DDF" w:rsidRPr="00F63426">
        <w:rPr>
          <w:rFonts w:cs="Arial"/>
        </w:rPr>
        <w:t>,</w:t>
      </w:r>
    </w:p>
    <w:p w:rsidR="008A70AC" w:rsidRPr="00F63426" w:rsidRDefault="00A84DDF" w:rsidP="00F63426">
      <w:pPr>
        <w:widowControl w:val="0"/>
        <w:autoSpaceDE w:val="0"/>
        <w:autoSpaceDN w:val="0"/>
        <w:adjustRightInd w:val="0"/>
        <w:ind w:firstLine="709"/>
        <w:jc w:val="right"/>
        <w:rPr>
          <w:rFonts w:cs="Arial"/>
        </w:rPr>
      </w:pPr>
      <w:r w:rsidRPr="00F63426">
        <w:rPr>
          <w:rFonts w:cs="Arial"/>
        </w:rPr>
        <w:t xml:space="preserve"> от 13.01.2014 г. № 10</w:t>
      </w:r>
      <w:r w:rsidR="000B0027" w:rsidRPr="00F63426">
        <w:rPr>
          <w:rFonts w:cs="Arial"/>
        </w:rPr>
        <w:t>, от 28.04.2016ь г. № 149</w:t>
      </w:r>
      <w:r w:rsidR="00926ADF" w:rsidRPr="00F63426">
        <w:rPr>
          <w:rFonts w:cs="Arial"/>
        </w:rPr>
        <w:t>, от 29.12.2017 г. № 680</w:t>
      </w:r>
    </w:p>
    <w:p w:rsidR="0099377E" w:rsidRPr="00F63426" w:rsidRDefault="0099377E" w:rsidP="00F63426">
      <w:pPr>
        <w:widowControl w:val="0"/>
        <w:autoSpaceDE w:val="0"/>
        <w:autoSpaceDN w:val="0"/>
        <w:adjustRightInd w:val="0"/>
        <w:ind w:firstLine="709"/>
        <w:jc w:val="right"/>
        <w:rPr>
          <w:rFonts w:cs="Arial"/>
        </w:rPr>
      </w:pPr>
    </w:p>
    <w:p w:rsidR="0099377E" w:rsidRPr="00F63426" w:rsidRDefault="0099377E" w:rsidP="00F63426">
      <w:pPr>
        <w:widowControl w:val="0"/>
        <w:autoSpaceDE w:val="0"/>
        <w:autoSpaceDN w:val="0"/>
        <w:adjustRightInd w:val="0"/>
        <w:ind w:firstLine="709"/>
        <w:outlineLvl w:val="0"/>
        <w:rPr>
          <w:rFonts w:cs="Arial"/>
        </w:rPr>
      </w:pPr>
    </w:p>
    <w:p w:rsidR="0099377E" w:rsidRPr="00F63426" w:rsidRDefault="0099377E" w:rsidP="00F63426">
      <w:pPr>
        <w:pStyle w:val="ConsPlusTitle"/>
        <w:ind w:firstLine="709"/>
        <w:jc w:val="center"/>
        <w:rPr>
          <w:rFonts w:ascii="Arial" w:hAnsi="Arial" w:cs="Arial"/>
          <w:b w:val="0"/>
        </w:rPr>
      </w:pPr>
      <w:r w:rsidRPr="00F63426">
        <w:rPr>
          <w:rFonts w:ascii="Arial" w:hAnsi="Arial" w:cs="Arial"/>
          <w:b w:val="0"/>
        </w:rPr>
        <w:t>АДМИНИСТРАТИВНЫЙ РЕГЛАМЕНТ</w:t>
      </w:r>
    </w:p>
    <w:p w:rsidR="0099377E" w:rsidRPr="00F63426" w:rsidRDefault="0099377E" w:rsidP="00F63426">
      <w:pPr>
        <w:pStyle w:val="ConsPlusTitle"/>
        <w:ind w:firstLine="709"/>
        <w:jc w:val="center"/>
        <w:rPr>
          <w:rFonts w:ascii="Arial" w:hAnsi="Arial" w:cs="Arial"/>
          <w:b w:val="0"/>
        </w:rPr>
      </w:pPr>
      <w:r w:rsidRPr="00F63426">
        <w:rPr>
          <w:rFonts w:ascii="Arial" w:hAnsi="Arial" w:cs="Arial"/>
          <w:b w:val="0"/>
        </w:rPr>
        <w:t>АДМИНИСТРАЦИИ ГРИБАНОВСКОГО МУНИЦИПАЛЬНОГО РАЙОНА ВОРОНЕЖСКОЙ ОБЛАСТИ</w:t>
      </w:r>
      <w:r w:rsidR="00F63426">
        <w:rPr>
          <w:rFonts w:ascii="Arial" w:hAnsi="Arial" w:cs="Arial"/>
          <w:b w:val="0"/>
        </w:rPr>
        <w:t xml:space="preserve"> </w:t>
      </w:r>
      <w:r w:rsidRPr="00F63426">
        <w:rPr>
          <w:rFonts w:ascii="Arial" w:hAnsi="Arial" w:cs="Arial"/>
          <w:b w:val="0"/>
        </w:rPr>
        <w:t>ПО ПРЕДОСТАВЛЕНИЮ МУНИЦИПАЛЬНОЙ УСЛУГИ</w:t>
      </w:r>
    </w:p>
    <w:p w:rsidR="0099377E" w:rsidRPr="00F63426" w:rsidRDefault="0099377E" w:rsidP="00F63426">
      <w:pPr>
        <w:pStyle w:val="ConsPlusTitle"/>
        <w:ind w:firstLine="709"/>
        <w:jc w:val="center"/>
        <w:rPr>
          <w:rFonts w:ascii="Arial" w:hAnsi="Arial" w:cs="Arial"/>
          <w:b w:val="0"/>
        </w:rPr>
      </w:pPr>
      <w:r w:rsidRPr="00F63426">
        <w:rPr>
          <w:rFonts w:ascii="Arial" w:hAnsi="Arial" w:cs="Arial"/>
          <w:b w:val="0"/>
        </w:rPr>
        <w:t>«</w:t>
      </w:r>
      <w:r w:rsidR="00373219" w:rsidRPr="00F63426">
        <w:rPr>
          <w:rFonts w:ascii="Arial" w:hAnsi="Arial" w:cs="Arial"/>
          <w:b w:val="0"/>
        </w:rPr>
        <w:t>Прием заявлений и выдача документов о согласовании переустройства и (или) перепланировки жилого помещения</w:t>
      </w:r>
      <w:r w:rsidRPr="00F63426">
        <w:rPr>
          <w:rFonts w:ascii="Arial" w:hAnsi="Arial" w:cs="Arial"/>
          <w:b w:val="0"/>
        </w:rPr>
        <w:t>»</w:t>
      </w:r>
    </w:p>
    <w:p w:rsidR="0099377E" w:rsidRPr="00F63426" w:rsidRDefault="0099377E" w:rsidP="00F63426">
      <w:pPr>
        <w:widowControl w:val="0"/>
        <w:autoSpaceDE w:val="0"/>
        <w:autoSpaceDN w:val="0"/>
        <w:adjustRightInd w:val="0"/>
        <w:ind w:firstLine="709"/>
        <w:rPr>
          <w:rFonts w:cs="Arial"/>
        </w:rPr>
      </w:pPr>
    </w:p>
    <w:p w:rsidR="0099377E" w:rsidRPr="00F63426" w:rsidRDefault="0099377E" w:rsidP="00F63426">
      <w:pPr>
        <w:widowControl w:val="0"/>
        <w:autoSpaceDE w:val="0"/>
        <w:autoSpaceDN w:val="0"/>
        <w:adjustRightInd w:val="0"/>
        <w:ind w:firstLine="709"/>
        <w:outlineLvl w:val="1"/>
        <w:rPr>
          <w:rFonts w:cs="Arial"/>
        </w:rPr>
      </w:pPr>
      <w:r w:rsidRPr="00F63426">
        <w:rPr>
          <w:rFonts w:cs="Arial"/>
        </w:rPr>
        <w:t>1. ОБЩИЕ ПОЛОЖЕНИЯ</w:t>
      </w:r>
    </w:p>
    <w:p w:rsidR="0099377E" w:rsidRPr="00F63426" w:rsidRDefault="0099377E" w:rsidP="00F63426">
      <w:pPr>
        <w:widowControl w:val="0"/>
        <w:autoSpaceDE w:val="0"/>
        <w:autoSpaceDN w:val="0"/>
        <w:adjustRightInd w:val="0"/>
        <w:ind w:firstLine="709"/>
        <w:rPr>
          <w:rFonts w:cs="Arial"/>
        </w:rPr>
      </w:pP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1.1. Предмет регулирования административного регламента</w:t>
      </w:r>
    </w:p>
    <w:p w:rsidR="00A84DDF" w:rsidRPr="00F63426" w:rsidRDefault="0099377E" w:rsidP="00F63426">
      <w:pPr>
        <w:tabs>
          <w:tab w:val="left" w:pos="9360"/>
        </w:tabs>
        <w:ind w:firstLine="709"/>
        <w:rPr>
          <w:rFonts w:cs="Arial"/>
        </w:rPr>
      </w:pPr>
      <w:r w:rsidRPr="00F63426">
        <w:rPr>
          <w:rFonts w:cs="Arial"/>
        </w:rPr>
        <w:t xml:space="preserve">1.1.1. </w:t>
      </w:r>
      <w:r w:rsidR="00A84DDF" w:rsidRPr="00F63426">
        <w:rPr>
          <w:rFonts w:cs="Arial"/>
        </w:rPr>
        <w:t>В редакции постановления от 13.01.2015 г.№ 10</w:t>
      </w:r>
    </w:p>
    <w:p w:rsidR="0099377E" w:rsidRPr="00F63426" w:rsidRDefault="0099377E" w:rsidP="00F63426">
      <w:pPr>
        <w:widowControl w:val="0"/>
        <w:autoSpaceDE w:val="0"/>
        <w:autoSpaceDN w:val="0"/>
        <w:adjustRightInd w:val="0"/>
        <w:ind w:firstLine="709"/>
        <w:rPr>
          <w:rFonts w:cs="Arial"/>
        </w:rPr>
      </w:pPr>
      <w:r w:rsidRPr="00F63426">
        <w:rPr>
          <w:rFonts w:cs="Arial"/>
        </w:rPr>
        <w:t>Административный регламент администрации Грибановского муниципального района Воронежской области по предоставлению муниципальной услуги "</w:t>
      </w:r>
      <w:r w:rsidR="00373219" w:rsidRPr="00F63426">
        <w:rPr>
          <w:rFonts w:cs="Arial"/>
        </w:rPr>
        <w:t xml:space="preserve">Прием заявлений и выдача документов о согласовании переустройства и (или) перепланировки жилого помещения </w:t>
      </w:r>
      <w:r w:rsidRPr="00F63426">
        <w:rPr>
          <w:rFonts w:cs="Arial"/>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Грибановского муниципального района Воронежской области, их должностными лицами, взаимодействия администрации </w:t>
      </w:r>
      <w:r w:rsidR="008D3454" w:rsidRPr="00F63426">
        <w:rPr>
          <w:rFonts w:cs="Arial"/>
        </w:rPr>
        <w:t>Грибановского муниципального района Воронежской области с заявителями</w:t>
      </w:r>
      <w:r w:rsidRPr="00F63426">
        <w:rPr>
          <w:rFonts w:cs="Arial"/>
        </w:rPr>
        <w:t xml:space="preserve"> при предоставлении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8D3454" w:rsidRPr="00F63426">
        <w:rPr>
          <w:rFonts w:cs="Arial"/>
        </w:rPr>
        <w:t xml:space="preserve">Грибановского муниципального района Воронежской области </w:t>
      </w:r>
      <w:r w:rsidRPr="00F63426">
        <w:rPr>
          <w:rFonts w:cs="Arial"/>
        </w:rPr>
        <w:t xml:space="preserve">в связи с предоставлением муниципальной услуги по </w:t>
      </w:r>
      <w:r w:rsidR="008D3454" w:rsidRPr="00F63426">
        <w:rPr>
          <w:rFonts w:cs="Arial"/>
        </w:rPr>
        <w:t>согласованию</w:t>
      </w:r>
      <w:r w:rsidRPr="00F63426">
        <w:rPr>
          <w:rFonts w:cs="Arial"/>
        </w:rPr>
        <w:t xml:space="preserve"> переустройства и (или) перепланировки жилого помещения.</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1.2. Описание заявителей</w:t>
      </w:r>
    </w:p>
    <w:p w:rsidR="0099377E" w:rsidRPr="00F63426" w:rsidRDefault="0099377E" w:rsidP="00F63426">
      <w:pPr>
        <w:widowControl w:val="0"/>
        <w:autoSpaceDE w:val="0"/>
        <w:autoSpaceDN w:val="0"/>
        <w:adjustRightInd w:val="0"/>
        <w:ind w:firstLine="709"/>
        <w:rPr>
          <w:rFonts w:cs="Arial"/>
        </w:rPr>
      </w:pPr>
      <w:r w:rsidRPr="00F63426">
        <w:rPr>
          <w:rFonts w:cs="Arial"/>
        </w:rPr>
        <w:t>Заявителями являются физические и юридические лица, являющиеся собственниками жилых помещений, расположенных на территории</w:t>
      </w:r>
      <w:r w:rsidR="00885F25" w:rsidRPr="00F63426">
        <w:rPr>
          <w:rFonts w:cs="Arial"/>
        </w:rPr>
        <w:t xml:space="preserve"> Грибановского муниципального района Воронежской области</w:t>
      </w:r>
      <w:r w:rsidRPr="00F63426">
        <w:rPr>
          <w:rFonts w:cs="Arial"/>
        </w:rPr>
        <w:t>, либо их законные представители, действующие в силу закона или на основании договора, доверенности (далее - заявитель, заявители).</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1.3. Требования к порядку информирования о предоставлении</w:t>
      </w:r>
      <w:r w:rsidR="00885F25" w:rsidRPr="00F63426">
        <w:rPr>
          <w:rFonts w:cs="Arial"/>
        </w:rPr>
        <w:t xml:space="preserve"> </w:t>
      </w:r>
      <w:r w:rsidRPr="00F63426">
        <w:rPr>
          <w:rFonts w:cs="Arial"/>
        </w:rPr>
        <w:t>муниципальной услуги</w:t>
      </w:r>
    </w:p>
    <w:p w:rsidR="003B6378" w:rsidRPr="00F63426" w:rsidRDefault="00B427A2" w:rsidP="00F63426">
      <w:pPr>
        <w:tabs>
          <w:tab w:val="left" w:pos="9360"/>
        </w:tabs>
        <w:ind w:firstLine="709"/>
        <w:rPr>
          <w:rFonts w:cs="Arial"/>
        </w:rPr>
      </w:pPr>
      <w:r w:rsidRPr="00F63426">
        <w:rPr>
          <w:rFonts w:cs="Arial"/>
        </w:rPr>
        <w:t xml:space="preserve">1.3.1. </w:t>
      </w:r>
      <w:r w:rsidR="003B6378" w:rsidRPr="00F63426">
        <w:rPr>
          <w:rFonts w:cs="Arial"/>
        </w:rPr>
        <w:t>В редакции постановления от 13.01.2015 г.№ 10</w:t>
      </w:r>
    </w:p>
    <w:p w:rsidR="00B427A2" w:rsidRPr="00F63426" w:rsidRDefault="00B427A2" w:rsidP="00F63426">
      <w:pPr>
        <w:ind w:firstLine="709"/>
        <w:rPr>
          <w:rFonts w:cs="Arial"/>
        </w:rPr>
      </w:pPr>
      <w:r w:rsidRPr="00F63426">
        <w:rPr>
          <w:rFonts w:cs="Arial"/>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района, </w:t>
      </w:r>
      <w:r w:rsidR="007B4BB8" w:rsidRPr="00F63426">
        <w:rPr>
          <w:rFonts w:cs="Arial"/>
        </w:rPr>
        <w:t>отдела градостроительной деятельности</w:t>
      </w:r>
      <w:r w:rsidRPr="00F63426">
        <w:rPr>
          <w:rFonts w:cs="Arial"/>
        </w:rPr>
        <w:t>, обеспечивающего организацию предоставления муниципальной услуги, организаций, участвующих в предоставлении муниципальной услуги.</w:t>
      </w:r>
    </w:p>
    <w:p w:rsidR="00B427A2" w:rsidRPr="00F63426" w:rsidRDefault="00B427A2" w:rsidP="00F63426">
      <w:pPr>
        <w:ind w:firstLine="709"/>
        <w:rPr>
          <w:rFonts w:cs="Arial"/>
        </w:rPr>
      </w:pPr>
      <w:r w:rsidRPr="00F63426">
        <w:rPr>
          <w:rFonts w:cs="Arial"/>
        </w:rPr>
        <w:t xml:space="preserve">Место нахождения Администрации района: </w:t>
      </w:r>
    </w:p>
    <w:p w:rsidR="00B427A2" w:rsidRPr="00F63426" w:rsidRDefault="00B427A2" w:rsidP="00F63426">
      <w:pPr>
        <w:ind w:firstLine="709"/>
        <w:rPr>
          <w:rFonts w:cs="Arial"/>
        </w:rPr>
      </w:pPr>
      <w:r w:rsidRPr="00F63426">
        <w:rPr>
          <w:rFonts w:cs="Arial"/>
        </w:rPr>
        <w:lastRenderedPageBreak/>
        <w:t xml:space="preserve">397240, Воронежская область, Грибановский район, п.г.т. Грибановский, ул. Центральная, д.4. </w:t>
      </w:r>
    </w:p>
    <w:p w:rsidR="00B427A2" w:rsidRPr="00F63426" w:rsidRDefault="00B427A2" w:rsidP="00F63426">
      <w:pPr>
        <w:ind w:firstLine="709"/>
        <w:rPr>
          <w:rFonts w:cs="Arial"/>
        </w:rPr>
      </w:pPr>
      <w:r w:rsidRPr="00F63426">
        <w:rPr>
          <w:rFonts w:cs="Arial"/>
        </w:rPr>
        <w:t>График работы:</w:t>
      </w:r>
    </w:p>
    <w:p w:rsidR="00B427A2" w:rsidRPr="00F63426" w:rsidRDefault="00B427A2" w:rsidP="00F63426">
      <w:pPr>
        <w:ind w:firstLine="709"/>
        <w:rPr>
          <w:rFonts w:cs="Arial"/>
        </w:rPr>
      </w:pPr>
      <w:r w:rsidRPr="00F63426">
        <w:rPr>
          <w:rFonts w:cs="Arial"/>
        </w:rPr>
        <w:t>Понедельник -8.00 - 17.00</w:t>
      </w:r>
    </w:p>
    <w:p w:rsidR="00B427A2" w:rsidRPr="00F63426" w:rsidRDefault="00B427A2" w:rsidP="00F63426">
      <w:pPr>
        <w:ind w:firstLine="709"/>
        <w:rPr>
          <w:rFonts w:cs="Arial"/>
        </w:rPr>
      </w:pPr>
      <w:r w:rsidRPr="00F63426">
        <w:rPr>
          <w:rFonts w:cs="Arial"/>
        </w:rPr>
        <w:t>Вторник - 8.00 - 17.00</w:t>
      </w:r>
    </w:p>
    <w:p w:rsidR="00B427A2" w:rsidRPr="00F63426" w:rsidRDefault="00B427A2" w:rsidP="00F63426">
      <w:pPr>
        <w:ind w:firstLine="709"/>
        <w:rPr>
          <w:rFonts w:cs="Arial"/>
        </w:rPr>
      </w:pPr>
      <w:r w:rsidRPr="00F63426">
        <w:rPr>
          <w:rFonts w:cs="Arial"/>
        </w:rPr>
        <w:t>Среда - 8.00 - 17.00</w:t>
      </w:r>
    </w:p>
    <w:p w:rsidR="00B427A2" w:rsidRPr="00F63426" w:rsidRDefault="00B427A2" w:rsidP="00F63426">
      <w:pPr>
        <w:ind w:firstLine="709"/>
        <w:rPr>
          <w:rFonts w:cs="Arial"/>
        </w:rPr>
      </w:pPr>
      <w:r w:rsidRPr="00F63426">
        <w:rPr>
          <w:rFonts w:cs="Arial"/>
        </w:rPr>
        <w:t>Четверг - 8.00 - 17.00</w:t>
      </w:r>
    </w:p>
    <w:p w:rsidR="00B427A2" w:rsidRPr="00F63426" w:rsidRDefault="00B427A2" w:rsidP="00F63426">
      <w:pPr>
        <w:ind w:firstLine="709"/>
        <w:rPr>
          <w:rFonts w:cs="Arial"/>
        </w:rPr>
      </w:pPr>
      <w:r w:rsidRPr="00F63426">
        <w:rPr>
          <w:rFonts w:cs="Arial"/>
        </w:rPr>
        <w:t>Пятница - 8.00 - 17.00</w:t>
      </w:r>
    </w:p>
    <w:p w:rsidR="00B427A2" w:rsidRPr="00F63426" w:rsidRDefault="00B427A2" w:rsidP="00F63426">
      <w:pPr>
        <w:ind w:firstLine="709"/>
        <w:rPr>
          <w:rFonts w:cs="Arial"/>
        </w:rPr>
      </w:pPr>
      <w:r w:rsidRPr="00F63426">
        <w:rPr>
          <w:rFonts w:cs="Arial"/>
        </w:rPr>
        <w:t>Перерыв - 12.00 - 13.00</w:t>
      </w:r>
    </w:p>
    <w:p w:rsidR="00B427A2" w:rsidRPr="00F63426" w:rsidRDefault="00F63426" w:rsidP="00F63426">
      <w:pPr>
        <w:ind w:firstLine="709"/>
        <w:rPr>
          <w:rFonts w:cs="Arial"/>
        </w:rPr>
      </w:pPr>
      <w:r>
        <w:rPr>
          <w:rFonts w:cs="Arial"/>
        </w:rPr>
        <w:t xml:space="preserve"> </w:t>
      </w:r>
      <w:r w:rsidR="00B427A2" w:rsidRPr="00F63426">
        <w:rPr>
          <w:rFonts w:cs="Arial"/>
        </w:rPr>
        <w:t>Телефон /факс: 8 (47348) 3-09-63</w:t>
      </w:r>
    </w:p>
    <w:p w:rsidR="00B427A2" w:rsidRPr="00F63426" w:rsidRDefault="00B427A2" w:rsidP="00F63426">
      <w:pPr>
        <w:ind w:firstLine="709"/>
        <w:rPr>
          <w:rFonts w:cs="Arial"/>
        </w:rPr>
      </w:pPr>
    </w:p>
    <w:p w:rsidR="00B427A2" w:rsidRPr="00F63426" w:rsidRDefault="00B427A2" w:rsidP="00F63426">
      <w:pPr>
        <w:ind w:firstLine="709"/>
        <w:rPr>
          <w:rFonts w:cs="Arial"/>
        </w:rPr>
      </w:pPr>
      <w:r w:rsidRPr="00F63426">
        <w:rPr>
          <w:rFonts w:cs="Arial"/>
        </w:rPr>
        <w:t xml:space="preserve">Прием заявителей осуществляет </w:t>
      </w:r>
      <w:r w:rsidR="007F1B6E" w:rsidRPr="00F63426">
        <w:rPr>
          <w:rFonts w:cs="Arial"/>
        </w:rPr>
        <w:t>отдел</w:t>
      </w:r>
      <w:r w:rsidR="00F63426">
        <w:rPr>
          <w:rFonts w:cs="Arial"/>
        </w:rPr>
        <w:t xml:space="preserve"> </w:t>
      </w:r>
      <w:r w:rsidR="007F1B6E" w:rsidRPr="00F63426">
        <w:rPr>
          <w:rFonts w:cs="Arial"/>
        </w:rPr>
        <w:t>градостроительной деятельности</w:t>
      </w:r>
      <w:r w:rsidRPr="00F63426">
        <w:rPr>
          <w:rFonts w:cs="Arial"/>
        </w:rPr>
        <w:t xml:space="preserve"> Администрации района (далее - </w:t>
      </w:r>
      <w:r w:rsidR="007F1B6E" w:rsidRPr="00F63426">
        <w:rPr>
          <w:rFonts w:cs="Arial"/>
        </w:rPr>
        <w:t>отдел градостроительной деятельности</w:t>
      </w:r>
      <w:r w:rsidRPr="00F63426">
        <w:rPr>
          <w:rFonts w:cs="Arial"/>
        </w:rPr>
        <w:t>), обеспечивающий организацию предоставления муниципальной услуги, в соответствии со следующим графиком работы:</w:t>
      </w:r>
    </w:p>
    <w:p w:rsidR="00B427A2" w:rsidRPr="00F63426" w:rsidRDefault="00B427A2" w:rsidP="00F63426">
      <w:pPr>
        <w:ind w:firstLine="709"/>
        <w:rPr>
          <w:rFonts w:cs="Arial"/>
        </w:rPr>
      </w:pPr>
      <w:r w:rsidRPr="00F63426">
        <w:rPr>
          <w:rFonts w:cs="Arial"/>
        </w:rPr>
        <w:t>Место нахождения:</w:t>
      </w:r>
    </w:p>
    <w:p w:rsidR="00B427A2" w:rsidRPr="00F63426" w:rsidRDefault="00B427A2" w:rsidP="00F63426">
      <w:pPr>
        <w:ind w:firstLine="709"/>
        <w:rPr>
          <w:rFonts w:cs="Arial"/>
        </w:rPr>
      </w:pPr>
      <w:r w:rsidRPr="00F63426">
        <w:rPr>
          <w:rFonts w:cs="Arial"/>
        </w:rPr>
        <w:t xml:space="preserve">397240, Воронежская область, Грибановский район, п.г.т. Грибановский, ул. Центральная, д.4. 1 этаж, кабинет 31. </w:t>
      </w:r>
    </w:p>
    <w:p w:rsidR="00B427A2" w:rsidRPr="00F63426" w:rsidRDefault="00B427A2" w:rsidP="00F63426">
      <w:pPr>
        <w:ind w:firstLine="709"/>
        <w:rPr>
          <w:rFonts w:cs="Arial"/>
        </w:rPr>
      </w:pPr>
    </w:p>
    <w:p w:rsidR="00B427A2" w:rsidRPr="00F63426" w:rsidRDefault="00B427A2" w:rsidP="00F63426">
      <w:pPr>
        <w:ind w:firstLine="709"/>
        <w:rPr>
          <w:rFonts w:cs="Arial"/>
        </w:rPr>
      </w:pPr>
      <w:r w:rsidRPr="00F63426">
        <w:rPr>
          <w:rFonts w:cs="Arial"/>
        </w:rPr>
        <w:t xml:space="preserve">График приема заявителей: </w:t>
      </w:r>
    </w:p>
    <w:p w:rsidR="00B427A2" w:rsidRPr="00F63426" w:rsidRDefault="00B427A2" w:rsidP="00F63426">
      <w:pPr>
        <w:ind w:firstLine="709"/>
        <w:rPr>
          <w:rFonts w:cs="Arial"/>
        </w:rPr>
      </w:pPr>
      <w:r w:rsidRPr="00F63426">
        <w:rPr>
          <w:rFonts w:cs="Arial"/>
        </w:rPr>
        <w:t>Вторник – 13.00 - 17.00</w:t>
      </w:r>
    </w:p>
    <w:p w:rsidR="00B427A2" w:rsidRPr="00F63426" w:rsidRDefault="00B427A2" w:rsidP="00F63426">
      <w:pPr>
        <w:ind w:firstLine="709"/>
        <w:rPr>
          <w:rFonts w:cs="Arial"/>
        </w:rPr>
      </w:pPr>
      <w:r w:rsidRPr="00F63426">
        <w:rPr>
          <w:rFonts w:cs="Arial"/>
        </w:rPr>
        <w:t>Четверг - 13.00 - 17.00</w:t>
      </w:r>
    </w:p>
    <w:p w:rsidR="00B427A2" w:rsidRPr="00F63426" w:rsidRDefault="00B427A2" w:rsidP="00F63426">
      <w:pPr>
        <w:ind w:firstLine="709"/>
        <w:rPr>
          <w:rFonts w:cs="Arial"/>
        </w:rPr>
      </w:pPr>
      <w:r w:rsidRPr="00F63426">
        <w:rPr>
          <w:rFonts w:cs="Arial"/>
        </w:rPr>
        <w:t>Перерыв - 12.00 - 13.00</w:t>
      </w:r>
    </w:p>
    <w:p w:rsidR="00B427A2" w:rsidRPr="00F63426" w:rsidRDefault="00B427A2" w:rsidP="00F63426">
      <w:pPr>
        <w:ind w:firstLine="709"/>
        <w:rPr>
          <w:rFonts w:cs="Arial"/>
        </w:rPr>
      </w:pPr>
      <w:r w:rsidRPr="00F63426">
        <w:rPr>
          <w:rFonts w:cs="Arial"/>
        </w:rPr>
        <w:t>Телефон: 8 (47348) 3-04-40.</w:t>
      </w:r>
    </w:p>
    <w:p w:rsidR="00B427A2" w:rsidRPr="00F63426" w:rsidRDefault="00B427A2" w:rsidP="00F63426">
      <w:pPr>
        <w:widowControl w:val="0"/>
        <w:autoSpaceDE w:val="0"/>
        <w:autoSpaceDN w:val="0"/>
        <w:adjustRightInd w:val="0"/>
        <w:ind w:firstLine="709"/>
        <w:rPr>
          <w:rFonts w:cs="Arial"/>
        </w:rPr>
      </w:pPr>
    </w:p>
    <w:p w:rsidR="00B5300F" w:rsidRPr="00F63426" w:rsidRDefault="0099377E" w:rsidP="00F63426">
      <w:pPr>
        <w:widowControl w:val="0"/>
        <w:autoSpaceDE w:val="0"/>
        <w:autoSpaceDN w:val="0"/>
        <w:adjustRightInd w:val="0"/>
        <w:ind w:firstLine="709"/>
        <w:rPr>
          <w:rFonts w:cs="Arial"/>
        </w:rPr>
      </w:pPr>
      <w:r w:rsidRPr="00F63426">
        <w:rPr>
          <w:rFonts w:cs="Arial"/>
        </w:rPr>
        <w:t xml:space="preserve">1.3.2. </w:t>
      </w:r>
      <w:r w:rsidR="00B5300F" w:rsidRPr="00F63426">
        <w:rPr>
          <w:rFonts w:cs="Arial"/>
        </w:rPr>
        <w:t>В редакции постановления от 29.12.2017 г. № 680</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B427A2" w:rsidRPr="00F63426">
        <w:rPr>
          <w:rFonts w:cs="Arial"/>
        </w:rPr>
        <w:t>А</w:t>
      </w:r>
      <w:r w:rsidRPr="00F63426">
        <w:rPr>
          <w:rFonts w:cs="Arial"/>
        </w:rPr>
        <w:t>дминистрации</w:t>
      </w:r>
      <w:r w:rsidR="00B427A2" w:rsidRPr="00F63426">
        <w:rPr>
          <w:rFonts w:cs="Arial"/>
        </w:rPr>
        <w:t xml:space="preserve"> района</w:t>
      </w:r>
      <w:r w:rsidRPr="00F63426">
        <w:rPr>
          <w:rFonts w:cs="Arial"/>
        </w:rPr>
        <w:t xml:space="preserve"> размещаются:</w:t>
      </w:r>
    </w:p>
    <w:p w:rsidR="00B427A2" w:rsidRPr="00F63426" w:rsidRDefault="00B427A2" w:rsidP="00F63426">
      <w:pPr>
        <w:ind w:firstLine="709"/>
        <w:rPr>
          <w:rFonts w:cs="Arial"/>
        </w:rPr>
      </w:pPr>
      <w:r w:rsidRPr="00F63426">
        <w:rPr>
          <w:rFonts w:cs="Arial"/>
        </w:rPr>
        <w:t>- на официальном сайте Администрации района в сети Интернет</w:t>
      </w:r>
      <w:r w:rsidR="00F63426">
        <w:rPr>
          <w:rFonts w:cs="Arial"/>
        </w:rPr>
        <w:t xml:space="preserve"> </w:t>
      </w:r>
      <w:r w:rsidRPr="00F63426">
        <w:rPr>
          <w:rFonts w:cs="Arial"/>
        </w:rPr>
        <w:t>(</w:t>
      </w:r>
      <w:r w:rsidR="00FB6C5F" w:rsidRPr="00F63426">
        <w:rPr>
          <w:rFonts w:cs="Arial"/>
        </w:rPr>
        <w:t>http://gribmsu.ru/</w:t>
      </w:r>
      <w:r w:rsidRPr="00F63426">
        <w:rPr>
          <w:rFonts w:cs="Arial"/>
        </w:rPr>
        <w:t>);</w:t>
      </w:r>
    </w:p>
    <w:p w:rsidR="00B427A2" w:rsidRPr="00F63426" w:rsidRDefault="00B427A2" w:rsidP="00F63426">
      <w:pPr>
        <w:ind w:firstLine="709"/>
        <w:rPr>
          <w:rFonts w:cs="Arial"/>
        </w:rPr>
      </w:pPr>
      <w:r w:rsidRPr="00F63426">
        <w:rPr>
          <w:rFonts w:cs="Arial"/>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B427A2" w:rsidRPr="00F63426" w:rsidRDefault="00B427A2" w:rsidP="00F63426">
      <w:pPr>
        <w:ind w:firstLine="709"/>
        <w:rPr>
          <w:rFonts w:cs="Arial"/>
        </w:rPr>
      </w:pPr>
      <w:r w:rsidRPr="00F63426">
        <w:rPr>
          <w:rFonts w:cs="Arial"/>
        </w:rPr>
        <w:t>- на Едином портале государственных и муниципальных услуг (функций) в сети Интернет (www.gosuslugi.ru);</w:t>
      </w:r>
    </w:p>
    <w:p w:rsidR="00B427A2" w:rsidRPr="00F63426" w:rsidRDefault="00B427A2" w:rsidP="00F63426">
      <w:pPr>
        <w:ind w:firstLine="709"/>
        <w:rPr>
          <w:rFonts w:cs="Arial"/>
        </w:rPr>
      </w:pPr>
      <w:r w:rsidRPr="00F63426">
        <w:rPr>
          <w:rFonts w:cs="Arial"/>
        </w:rPr>
        <w:t>- на информационном стенде в Администрации района;</w:t>
      </w:r>
    </w:p>
    <w:p w:rsidR="00F71721" w:rsidRPr="00F63426" w:rsidRDefault="00F71721" w:rsidP="00F63426">
      <w:pPr>
        <w:widowControl w:val="0"/>
        <w:autoSpaceDE w:val="0"/>
        <w:autoSpaceDN w:val="0"/>
        <w:adjustRightInd w:val="0"/>
        <w:ind w:firstLine="709"/>
        <w:rPr>
          <w:rFonts w:cs="Arial"/>
        </w:rPr>
      </w:pPr>
      <w:r w:rsidRPr="00F63426">
        <w:rPr>
          <w:rFonts w:cs="Arial"/>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57A28" w:rsidRPr="00F63426" w:rsidRDefault="00F71721" w:rsidP="00F63426">
      <w:pPr>
        <w:widowControl w:val="0"/>
        <w:autoSpaceDE w:val="0"/>
        <w:autoSpaceDN w:val="0"/>
        <w:adjustRightInd w:val="0"/>
        <w:ind w:firstLine="709"/>
        <w:rPr>
          <w:rFonts w:cs="Arial"/>
        </w:rPr>
      </w:pPr>
      <w:r w:rsidRPr="00F63426">
        <w:rPr>
          <w:rFonts w:cs="Arial"/>
        </w:rPr>
        <w:t xml:space="preserve">- непосредственно в </w:t>
      </w:r>
      <w:r w:rsidR="00157A28" w:rsidRPr="00F63426">
        <w:rPr>
          <w:rFonts w:cs="Arial"/>
        </w:rPr>
        <w:t>А</w:t>
      </w:r>
      <w:r w:rsidRPr="00F63426">
        <w:rPr>
          <w:rFonts w:cs="Arial"/>
        </w:rPr>
        <w:t>дминистрации</w:t>
      </w:r>
      <w:r w:rsidR="00157A28" w:rsidRPr="00F63426">
        <w:rPr>
          <w:rFonts w:cs="Arial"/>
        </w:rPr>
        <w:t xml:space="preserve"> района; </w:t>
      </w:r>
    </w:p>
    <w:p w:rsidR="00F71721" w:rsidRPr="00F63426" w:rsidRDefault="00F71721" w:rsidP="00F63426">
      <w:pPr>
        <w:widowControl w:val="0"/>
        <w:autoSpaceDE w:val="0"/>
        <w:autoSpaceDN w:val="0"/>
        <w:adjustRightInd w:val="0"/>
        <w:ind w:firstLine="709"/>
        <w:rPr>
          <w:rFonts w:cs="Arial"/>
        </w:rPr>
      </w:pPr>
      <w:r w:rsidRPr="00F63426">
        <w:rPr>
          <w:rFonts w:cs="Arial"/>
        </w:rPr>
        <w:t>- с использованием средств телефонной связи, средств сети Интернет.</w:t>
      </w:r>
    </w:p>
    <w:p w:rsidR="009722A8" w:rsidRPr="00F63426" w:rsidRDefault="00F71721" w:rsidP="00F63426">
      <w:pPr>
        <w:tabs>
          <w:tab w:val="left" w:pos="9360"/>
        </w:tabs>
        <w:ind w:firstLine="709"/>
        <w:rPr>
          <w:rFonts w:cs="Arial"/>
        </w:rPr>
      </w:pPr>
      <w:r w:rsidRPr="00F63426">
        <w:rPr>
          <w:rFonts w:cs="Arial"/>
        </w:rPr>
        <w:t>1.3.4.</w:t>
      </w:r>
      <w:r w:rsidR="009722A8" w:rsidRPr="00F63426">
        <w:rPr>
          <w:rFonts w:cs="Arial"/>
        </w:rPr>
        <w:t xml:space="preserve"> В редакции постановления от 13.01.2015 г.№ 10</w:t>
      </w:r>
    </w:p>
    <w:p w:rsidR="00F71721" w:rsidRPr="00F63426" w:rsidRDefault="00F71721" w:rsidP="00F63426">
      <w:pPr>
        <w:ind w:firstLine="709"/>
        <w:rPr>
          <w:rFonts w:cs="Arial"/>
        </w:rPr>
      </w:pPr>
      <w:r w:rsidRPr="00F63426">
        <w:rPr>
          <w:rFonts w:cs="Arial"/>
        </w:rPr>
        <w:t xml:space="preserve">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F63426">
        <w:rPr>
          <w:rFonts w:cs="Arial"/>
        </w:rPr>
        <w:t xml:space="preserve"> </w:t>
      </w:r>
      <w:r w:rsidR="0087152D" w:rsidRPr="00F63426">
        <w:rPr>
          <w:rFonts w:cs="Arial"/>
        </w:rPr>
        <w:t xml:space="preserve">отдела градостроительной деятельности </w:t>
      </w:r>
      <w:r w:rsidRPr="00F63426">
        <w:rPr>
          <w:rFonts w:cs="Arial"/>
        </w:rPr>
        <w:t>(далее – уполномоченные должностные лица).</w:t>
      </w:r>
    </w:p>
    <w:p w:rsidR="00F71721" w:rsidRPr="00F63426" w:rsidRDefault="00F71721" w:rsidP="00F63426">
      <w:pPr>
        <w:ind w:firstLine="709"/>
        <w:rPr>
          <w:rFonts w:cs="Arial"/>
        </w:rPr>
      </w:pPr>
      <w:r w:rsidRPr="00F63426">
        <w:rPr>
          <w:rFonts w:cs="Arial"/>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средств Интернета:</w:t>
      </w:r>
    </w:p>
    <w:p w:rsidR="00F71721" w:rsidRPr="00F63426" w:rsidRDefault="00F71721" w:rsidP="00F63426">
      <w:pPr>
        <w:ind w:firstLine="709"/>
        <w:rPr>
          <w:rFonts w:cs="Arial"/>
        </w:rPr>
      </w:pPr>
      <w:r w:rsidRPr="00F63426">
        <w:rPr>
          <w:rFonts w:cs="Arial"/>
        </w:rPr>
        <w:t>- на Едином портале государственных и муниципальных услуг (функций) (www.gosuslugi.ru);</w:t>
      </w:r>
    </w:p>
    <w:p w:rsidR="00F71721" w:rsidRPr="00F63426" w:rsidRDefault="00F71721" w:rsidP="00F63426">
      <w:pPr>
        <w:ind w:firstLine="709"/>
        <w:rPr>
          <w:rFonts w:cs="Arial"/>
        </w:rPr>
      </w:pPr>
      <w:r w:rsidRPr="00F63426">
        <w:rPr>
          <w:rFonts w:cs="Arial"/>
        </w:rPr>
        <w:t>- на информационных стендах в местах предоставления муниципальной услуги, а также на официальных сайтах Администрации района,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71721" w:rsidRPr="00F63426" w:rsidRDefault="00F71721" w:rsidP="00F63426">
      <w:pPr>
        <w:ind w:firstLine="709"/>
        <w:rPr>
          <w:rFonts w:cs="Arial"/>
        </w:rPr>
      </w:pPr>
      <w:r w:rsidRPr="00F63426">
        <w:rPr>
          <w:rFonts w:cs="Arial"/>
        </w:rPr>
        <w:t>- текст настоящего Административного регламента;</w:t>
      </w:r>
    </w:p>
    <w:p w:rsidR="00F71721" w:rsidRPr="00F63426" w:rsidRDefault="00F71721" w:rsidP="00F63426">
      <w:pPr>
        <w:ind w:firstLine="709"/>
        <w:rPr>
          <w:rFonts w:cs="Arial"/>
        </w:rPr>
      </w:pPr>
      <w:r w:rsidRPr="00F63426">
        <w:rPr>
          <w:rFonts w:cs="Arial"/>
        </w:rPr>
        <w:t>- тексты (выдержки) из нормативных правовых актов, регулирующих предоставление муниципальной услуги;</w:t>
      </w:r>
    </w:p>
    <w:p w:rsidR="00F71721" w:rsidRPr="00F63426" w:rsidRDefault="00F71721" w:rsidP="00F63426">
      <w:pPr>
        <w:ind w:firstLine="709"/>
        <w:rPr>
          <w:rFonts w:cs="Arial"/>
        </w:rPr>
      </w:pPr>
      <w:r w:rsidRPr="00F63426">
        <w:rPr>
          <w:rFonts w:cs="Arial"/>
        </w:rPr>
        <w:t>- формы, образцы заявлений, документов.</w:t>
      </w:r>
    </w:p>
    <w:p w:rsidR="00F71721" w:rsidRPr="00F63426" w:rsidRDefault="00F71721" w:rsidP="00F63426">
      <w:pPr>
        <w:ind w:firstLine="709"/>
        <w:rPr>
          <w:rFonts w:cs="Arial"/>
        </w:rPr>
      </w:pPr>
      <w:r w:rsidRPr="00F63426">
        <w:rPr>
          <w:rFonts w:cs="Arial"/>
        </w:rPr>
        <w:t xml:space="preserve">1.3.5. Заявители, представившие заявление на получение муниципальной услуги, в обязательном порядке информируются уполномоченными должностными лицами: </w:t>
      </w:r>
    </w:p>
    <w:p w:rsidR="00F71721" w:rsidRPr="00F63426" w:rsidRDefault="00F71721" w:rsidP="00F63426">
      <w:pPr>
        <w:ind w:firstLine="709"/>
        <w:rPr>
          <w:rFonts w:cs="Arial"/>
        </w:rPr>
      </w:pPr>
      <w:r w:rsidRPr="00F63426">
        <w:rPr>
          <w:rFonts w:cs="Arial"/>
        </w:rPr>
        <w:t>- о порядке предоставления муниципальной услуги;</w:t>
      </w:r>
    </w:p>
    <w:p w:rsidR="00F71721" w:rsidRPr="00F63426" w:rsidRDefault="00F71721" w:rsidP="00F63426">
      <w:pPr>
        <w:ind w:firstLine="709"/>
        <w:rPr>
          <w:rFonts w:cs="Arial"/>
        </w:rPr>
      </w:pPr>
      <w:r w:rsidRPr="00F63426">
        <w:rPr>
          <w:rFonts w:cs="Arial"/>
        </w:rPr>
        <w:t>- о ходе предоставления муниципальной услуги;</w:t>
      </w:r>
    </w:p>
    <w:p w:rsidR="00F71721" w:rsidRPr="00F63426" w:rsidRDefault="00F71721" w:rsidP="00F63426">
      <w:pPr>
        <w:ind w:firstLine="709"/>
        <w:rPr>
          <w:rFonts w:cs="Arial"/>
        </w:rPr>
      </w:pPr>
      <w:r w:rsidRPr="00F63426">
        <w:rPr>
          <w:rFonts w:cs="Arial"/>
        </w:rPr>
        <w:t>- об отказе в предоставлении муниципальной услуги.</w:t>
      </w:r>
    </w:p>
    <w:p w:rsidR="00F71721" w:rsidRPr="00F63426" w:rsidRDefault="00F71721" w:rsidP="00F63426">
      <w:pPr>
        <w:ind w:firstLine="709"/>
        <w:rPr>
          <w:rFonts w:cs="Arial"/>
        </w:rPr>
      </w:pPr>
      <w:r w:rsidRPr="00F63426">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F71721" w:rsidRPr="00F63426" w:rsidRDefault="00F71721" w:rsidP="00F63426">
      <w:pPr>
        <w:ind w:firstLine="709"/>
        <w:rPr>
          <w:rFonts w:cs="Arial"/>
        </w:rPr>
      </w:pPr>
      <w:r w:rsidRPr="00F63426">
        <w:rPr>
          <w:rFonts w:cs="Arial"/>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w:t>
      </w:r>
      <w:r w:rsidR="00432721" w:rsidRPr="00F63426">
        <w:rPr>
          <w:rFonts w:cs="Arial"/>
        </w:rPr>
        <w:t>документов</w:t>
      </w:r>
      <w:r w:rsidRPr="00F63426">
        <w:rPr>
          <w:rFonts w:cs="Arial"/>
        </w:rPr>
        <w:t xml:space="preserve"> с использованием телефонной связи, средств Интернета, а также при личном контакте со специалистами. </w:t>
      </w:r>
      <w:r w:rsidR="00F63426">
        <w:rPr>
          <w:rFonts w:cs="Arial"/>
        </w:rPr>
        <w:t xml:space="preserve"> </w:t>
      </w:r>
    </w:p>
    <w:p w:rsidR="00F71721" w:rsidRPr="00F63426" w:rsidRDefault="00F71721" w:rsidP="00F63426">
      <w:pPr>
        <w:ind w:firstLine="709"/>
        <w:rPr>
          <w:rFonts w:cs="Arial"/>
        </w:rPr>
      </w:pPr>
      <w:r w:rsidRPr="00F63426">
        <w:rPr>
          <w:rFonts w:cs="Arial"/>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w:t>
      </w:r>
    </w:p>
    <w:p w:rsidR="00F71721" w:rsidRPr="00F63426" w:rsidRDefault="00F71721" w:rsidP="00F63426">
      <w:pPr>
        <w:ind w:firstLine="709"/>
        <w:rPr>
          <w:rFonts w:cs="Arial"/>
        </w:rPr>
      </w:pPr>
      <w:r w:rsidRPr="00F63426">
        <w:rPr>
          <w:rFonts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71721" w:rsidRPr="00F63426" w:rsidRDefault="00F71721" w:rsidP="00F63426">
      <w:pPr>
        <w:ind w:firstLine="709"/>
        <w:rPr>
          <w:rFonts w:cs="Arial"/>
        </w:rPr>
      </w:pPr>
    </w:p>
    <w:p w:rsidR="0099377E" w:rsidRPr="00F63426" w:rsidRDefault="0099377E" w:rsidP="00F63426">
      <w:pPr>
        <w:widowControl w:val="0"/>
        <w:autoSpaceDE w:val="0"/>
        <w:autoSpaceDN w:val="0"/>
        <w:adjustRightInd w:val="0"/>
        <w:ind w:firstLine="709"/>
        <w:outlineLvl w:val="1"/>
        <w:rPr>
          <w:rFonts w:cs="Arial"/>
        </w:rPr>
      </w:pPr>
      <w:r w:rsidRPr="00F63426">
        <w:rPr>
          <w:rFonts w:cs="Arial"/>
        </w:rPr>
        <w:t>2. СТАНДАРТ ПРЕДОСТАВЛЕНИЯ МУНИЦИПАЛЬНОЙ УСЛУГИ</w:t>
      </w:r>
    </w:p>
    <w:p w:rsidR="0099377E" w:rsidRPr="00F63426" w:rsidRDefault="0099377E" w:rsidP="00F63426">
      <w:pPr>
        <w:widowControl w:val="0"/>
        <w:autoSpaceDE w:val="0"/>
        <w:autoSpaceDN w:val="0"/>
        <w:adjustRightInd w:val="0"/>
        <w:ind w:firstLine="709"/>
        <w:rPr>
          <w:rFonts w:cs="Arial"/>
        </w:rPr>
      </w:pPr>
    </w:p>
    <w:p w:rsidR="009722A8" w:rsidRPr="00F63426" w:rsidRDefault="0099377E" w:rsidP="00F63426">
      <w:pPr>
        <w:tabs>
          <w:tab w:val="left" w:pos="9360"/>
        </w:tabs>
        <w:ind w:firstLine="709"/>
        <w:rPr>
          <w:rFonts w:cs="Arial"/>
        </w:rPr>
      </w:pPr>
      <w:r w:rsidRPr="00F63426">
        <w:rPr>
          <w:rFonts w:cs="Arial"/>
        </w:rPr>
        <w:t xml:space="preserve">2.1. </w:t>
      </w:r>
      <w:r w:rsidR="009722A8" w:rsidRPr="00F63426">
        <w:rPr>
          <w:rFonts w:cs="Arial"/>
        </w:rPr>
        <w:t>В редакции постановления от 13.01.2015 г.№ 10</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Наименование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В рамках действия настоящего Административного регламента осуществляется предо</w:t>
      </w:r>
      <w:r w:rsidR="00F71721" w:rsidRPr="00F63426">
        <w:rPr>
          <w:rFonts w:cs="Arial"/>
        </w:rPr>
        <w:t>ставление муниципальной услуги «</w:t>
      </w:r>
      <w:r w:rsidR="00003157" w:rsidRPr="00F63426">
        <w:rPr>
          <w:rFonts w:cs="Arial"/>
        </w:rPr>
        <w:t>Прием заявлений и выдача документов о согласовании переустройства и (или) перепланировки жилого помещения</w:t>
      </w:r>
      <w:r w:rsidR="00F71721" w:rsidRPr="00F63426">
        <w:rPr>
          <w:rFonts w:cs="Arial"/>
        </w:rPr>
        <w:t>»</w:t>
      </w:r>
      <w:r w:rsidRPr="00F63426">
        <w:rPr>
          <w:rFonts w:cs="Arial"/>
        </w:rPr>
        <w:t>.</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2.2. Наименование органа, предоставляющего</w:t>
      </w:r>
      <w:r w:rsidR="00F71721" w:rsidRPr="00F63426">
        <w:rPr>
          <w:rFonts w:cs="Arial"/>
        </w:rPr>
        <w:t xml:space="preserve"> </w:t>
      </w:r>
      <w:r w:rsidRPr="00F63426">
        <w:rPr>
          <w:rFonts w:cs="Arial"/>
        </w:rPr>
        <w:t>муниципальную услугу</w:t>
      </w:r>
    </w:p>
    <w:p w:rsidR="009722A8" w:rsidRPr="00F63426" w:rsidRDefault="0099377E" w:rsidP="00F63426">
      <w:pPr>
        <w:tabs>
          <w:tab w:val="left" w:pos="9360"/>
        </w:tabs>
        <w:ind w:firstLine="709"/>
        <w:rPr>
          <w:rFonts w:cs="Arial"/>
        </w:rPr>
      </w:pPr>
      <w:r w:rsidRPr="00F63426">
        <w:rPr>
          <w:rFonts w:cs="Arial"/>
        </w:rPr>
        <w:t xml:space="preserve">2.2.1. </w:t>
      </w:r>
      <w:r w:rsidR="009722A8" w:rsidRPr="00F63426">
        <w:rPr>
          <w:rFonts w:cs="Arial"/>
        </w:rPr>
        <w:t>В редакции постановления от 13.01.2015 г.№ 10</w:t>
      </w:r>
    </w:p>
    <w:p w:rsidR="00F71721" w:rsidRPr="00F63426" w:rsidRDefault="0099377E" w:rsidP="00F63426">
      <w:pPr>
        <w:widowControl w:val="0"/>
        <w:autoSpaceDE w:val="0"/>
        <w:autoSpaceDN w:val="0"/>
        <w:adjustRightInd w:val="0"/>
        <w:ind w:firstLine="709"/>
        <w:rPr>
          <w:rFonts w:cs="Arial"/>
        </w:rPr>
      </w:pPr>
      <w:r w:rsidRPr="00F63426">
        <w:rPr>
          <w:rFonts w:cs="Arial"/>
        </w:rPr>
        <w:lastRenderedPageBreak/>
        <w:t>Орган, предоставляющий муниципальную усл</w:t>
      </w:r>
      <w:r w:rsidR="00F71721" w:rsidRPr="00F63426">
        <w:rPr>
          <w:rFonts w:cs="Arial"/>
        </w:rPr>
        <w:t>угу:</w:t>
      </w:r>
      <w:r w:rsidR="00F63426">
        <w:rPr>
          <w:rFonts w:cs="Arial"/>
        </w:rPr>
        <w:t xml:space="preserve"> </w:t>
      </w:r>
      <w:r w:rsidR="00F71721" w:rsidRPr="00F63426">
        <w:rPr>
          <w:rFonts w:cs="Arial"/>
        </w:rPr>
        <w:t>администрация Грибановского муниципального района Воронежской области.</w:t>
      </w:r>
    </w:p>
    <w:p w:rsidR="001E1BDE" w:rsidRPr="00F63426" w:rsidRDefault="00F71721" w:rsidP="00F63426">
      <w:pPr>
        <w:widowControl w:val="0"/>
        <w:autoSpaceDE w:val="0"/>
        <w:autoSpaceDN w:val="0"/>
        <w:adjustRightInd w:val="0"/>
        <w:ind w:firstLine="709"/>
        <w:rPr>
          <w:rFonts w:cs="Arial"/>
        </w:rPr>
      </w:pPr>
      <w:r w:rsidRPr="00F63426">
        <w:rPr>
          <w:rFonts w:cs="Arial"/>
        </w:rPr>
        <w:t>С</w:t>
      </w:r>
      <w:r w:rsidR="0099377E" w:rsidRPr="00F63426">
        <w:rPr>
          <w:rFonts w:cs="Arial"/>
        </w:rPr>
        <w:t>труктурн</w:t>
      </w:r>
      <w:r w:rsidR="001E1BDE" w:rsidRPr="00F63426">
        <w:rPr>
          <w:rFonts w:cs="Arial"/>
        </w:rPr>
        <w:t>ое</w:t>
      </w:r>
      <w:r w:rsidR="0099377E" w:rsidRPr="00F63426">
        <w:rPr>
          <w:rFonts w:cs="Arial"/>
        </w:rPr>
        <w:t xml:space="preserve"> подразделени</w:t>
      </w:r>
      <w:r w:rsidR="001E1BDE" w:rsidRPr="00F63426">
        <w:rPr>
          <w:rFonts w:cs="Arial"/>
        </w:rPr>
        <w:t xml:space="preserve">е администрации Грибановского муниципального района, обеспечивающее организацию предоставления муниципальной услуги: </w:t>
      </w:r>
      <w:r w:rsidR="0087152D" w:rsidRPr="00F63426">
        <w:rPr>
          <w:rFonts w:cs="Arial"/>
        </w:rPr>
        <w:t>отдел градостроительной деятельности</w:t>
      </w:r>
      <w:r w:rsidR="001E1BDE" w:rsidRPr="00F63426">
        <w:rPr>
          <w:rFonts w:cs="Arial"/>
        </w:rPr>
        <w:t>.</w:t>
      </w:r>
    </w:p>
    <w:p w:rsidR="0099377E" w:rsidRPr="00F63426" w:rsidRDefault="0099377E" w:rsidP="00F63426">
      <w:pPr>
        <w:widowControl w:val="0"/>
        <w:autoSpaceDE w:val="0"/>
        <w:autoSpaceDN w:val="0"/>
        <w:adjustRightInd w:val="0"/>
        <w:ind w:firstLine="709"/>
        <w:rPr>
          <w:rFonts w:cs="Arial"/>
        </w:rPr>
      </w:pPr>
      <w:r w:rsidRPr="00F63426">
        <w:rPr>
          <w:rFonts w:cs="Arial"/>
        </w:rPr>
        <w:t>2.2.</w:t>
      </w:r>
      <w:r w:rsidR="001E1BDE" w:rsidRPr="00F63426">
        <w:rPr>
          <w:rFonts w:cs="Arial"/>
        </w:rPr>
        <w:t>2</w:t>
      </w:r>
      <w:r w:rsidRPr="00F63426">
        <w:rPr>
          <w:rFonts w:cs="Arial"/>
        </w:rPr>
        <w:t>.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99377E" w:rsidRPr="00F63426" w:rsidRDefault="0099377E" w:rsidP="00F63426">
      <w:pPr>
        <w:widowControl w:val="0"/>
        <w:autoSpaceDE w:val="0"/>
        <w:autoSpaceDN w:val="0"/>
        <w:adjustRightInd w:val="0"/>
        <w:ind w:firstLine="709"/>
        <w:rPr>
          <w:rFonts w:cs="Arial"/>
        </w:rPr>
      </w:pPr>
      <w:r w:rsidRPr="00F63426">
        <w:rPr>
          <w:rFonts w:cs="Arial"/>
        </w:rPr>
        <w:t>- органы технического учета и технической инвентаризации объектов капитального строительства;</w:t>
      </w:r>
    </w:p>
    <w:p w:rsidR="0099377E" w:rsidRPr="00F63426" w:rsidRDefault="0099377E" w:rsidP="00F63426">
      <w:pPr>
        <w:widowControl w:val="0"/>
        <w:autoSpaceDE w:val="0"/>
        <w:autoSpaceDN w:val="0"/>
        <w:adjustRightInd w:val="0"/>
        <w:ind w:firstLine="709"/>
        <w:rPr>
          <w:rFonts w:cs="Arial"/>
        </w:rPr>
      </w:pPr>
      <w:r w:rsidRPr="00F63426">
        <w:rPr>
          <w:rFonts w:cs="Arial"/>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99377E" w:rsidRPr="00F63426" w:rsidRDefault="0099377E" w:rsidP="00F63426">
      <w:pPr>
        <w:widowControl w:val="0"/>
        <w:autoSpaceDE w:val="0"/>
        <w:autoSpaceDN w:val="0"/>
        <w:adjustRightInd w:val="0"/>
        <w:ind w:firstLine="709"/>
        <w:rPr>
          <w:rFonts w:cs="Arial"/>
        </w:rPr>
      </w:pPr>
      <w:r w:rsidRPr="00F63426">
        <w:rPr>
          <w:rFonts w:cs="Arial"/>
        </w:rPr>
        <w:t>- департамент</w:t>
      </w:r>
      <w:r w:rsidR="001E1BDE" w:rsidRPr="00F63426">
        <w:rPr>
          <w:rFonts w:cs="Arial"/>
        </w:rPr>
        <w:t xml:space="preserve"> </w:t>
      </w:r>
      <w:r w:rsidRPr="00F63426">
        <w:rPr>
          <w:rFonts w:cs="Arial"/>
        </w:rPr>
        <w:t>культур</w:t>
      </w:r>
      <w:r w:rsidR="001E1BDE" w:rsidRPr="00F63426">
        <w:rPr>
          <w:rFonts w:cs="Arial"/>
        </w:rPr>
        <w:t>ы и архивного дела</w:t>
      </w:r>
      <w:r w:rsidRPr="00F63426">
        <w:rPr>
          <w:rFonts w:cs="Arial"/>
        </w:rPr>
        <w:t xml:space="preserve"> Воронежской области.</w:t>
      </w:r>
    </w:p>
    <w:p w:rsidR="0099377E" w:rsidRPr="00F63426" w:rsidRDefault="0099377E" w:rsidP="00F63426">
      <w:pPr>
        <w:widowControl w:val="0"/>
        <w:autoSpaceDE w:val="0"/>
        <w:autoSpaceDN w:val="0"/>
        <w:adjustRightInd w:val="0"/>
        <w:ind w:firstLine="709"/>
        <w:rPr>
          <w:rFonts w:cs="Arial"/>
        </w:rPr>
      </w:pPr>
      <w:r w:rsidRPr="00F63426">
        <w:rPr>
          <w:rFonts w:cs="Arial"/>
        </w:rPr>
        <w:t>2.2.</w:t>
      </w:r>
      <w:r w:rsidR="001E1BDE" w:rsidRPr="00F63426">
        <w:rPr>
          <w:rFonts w:cs="Arial"/>
        </w:rPr>
        <w:t>3</w:t>
      </w:r>
      <w:r w:rsidRPr="00F63426">
        <w:rPr>
          <w:rFonts w:cs="Arial"/>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E1BDE" w:rsidRPr="00F63426">
        <w:rPr>
          <w:rFonts w:cs="Arial"/>
        </w:rPr>
        <w:t>решением Совета народных депутатов Грибановского муниципального района Воронежской области от 21.02.2012 №316 «Об утверждении перечня услуг, которые являются необходимыми и обязательными для предоставления администрацией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2.3. Результат предоставления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Результатом предоставления муниципальной услуги является выдача </w:t>
      </w:r>
      <w:r w:rsidR="00392EB8" w:rsidRPr="00F63426">
        <w:rPr>
          <w:rFonts w:cs="Arial"/>
        </w:rPr>
        <w:t xml:space="preserve">постановления </w:t>
      </w:r>
      <w:r w:rsidR="00655B49" w:rsidRPr="00F63426">
        <w:rPr>
          <w:rFonts w:cs="Arial"/>
        </w:rPr>
        <w:t xml:space="preserve">Администрации района </w:t>
      </w:r>
      <w:r w:rsidRPr="00F63426">
        <w:rPr>
          <w:rFonts w:cs="Arial"/>
        </w:rPr>
        <w:t>о согласовании переустройства и (или) перепланировки жилого помещения либо мотивированный отказ в предоставлении муниципальной услуги.</w:t>
      </w:r>
    </w:p>
    <w:p w:rsidR="0099377E" w:rsidRPr="00F63426" w:rsidRDefault="00655B49" w:rsidP="00F63426">
      <w:pPr>
        <w:widowControl w:val="0"/>
        <w:autoSpaceDE w:val="0"/>
        <w:autoSpaceDN w:val="0"/>
        <w:adjustRightInd w:val="0"/>
        <w:ind w:firstLine="709"/>
        <w:outlineLvl w:val="2"/>
        <w:rPr>
          <w:rFonts w:cs="Arial"/>
        </w:rPr>
      </w:pPr>
      <w:r w:rsidRPr="00F63426">
        <w:rPr>
          <w:rFonts w:cs="Arial"/>
        </w:rPr>
        <w:t>2</w:t>
      </w:r>
      <w:r w:rsidR="0099377E" w:rsidRPr="00F63426">
        <w:rPr>
          <w:rFonts w:cs="Arial"/>
        </w:rPr>
        <w:t>.4. Срок предоставления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9377E" w:rsidRPr="00F63426" w:rsidRDefault="0099377E" w:rsidP="00F63426">
      <w:pPr>
        <w:widowControl w:val="0"/>
        <w:autoSpaceDE w:val="0"/>
        <w:autoSpaceDN w:val="0"/>
        <w:adjustRightInd w:val="0"/>
        <w:ind w:firstLine="709"/>
        <w:rPr>
          <w:rFonts w:cs="Arial"/>
        </w:rPr>
      </w:pPr>
      <w:r w:rsidRPr="00F63426">
        <w:rPr>
          <w:rFonts w:cs="Arial"/>
        </w:rPr>
        <w:t>Срок регистрации документов - в течение одного календарного дня.</w:t>
      </w:r>
    </w:p>
    <w:p w:rsidR="0099377E" w:rsidRPr="00F63426" w:rsidRDefault="0099377E" w:rsidP="00F63426">
      <w:pPr>
        <w:widowControl w:val="0"/>
        <w:autoSpaceDE w:val="0"/>
        <w:autoSpaceDN w:val="0"/>
        <w:adjustRightInd w:val="0"/>
        <w:ind w:firstLine="709"/>
        <w:rPr>
          <w:rFonts w:cs="Arial"/>
        </w:rPr>
      </w:pPr>
      <w:r w:rsidRPr="00F63426">
        <w:rPr>
          <w:rFonts w:cs="Arial"/>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Срок исполнения административной процедуры по принятию </w:t>
      </w:r>
      <w:r w:rsidR="00392EB8" w:rsidRPr="00F63426">
        <w:rPr>
          <w:rFonts w:cs="Arial"/>
        </w:rPr>
        <w:t>постановления</w:t>
      </w:r>
      <w:r w:rsidRPr="00F63426">
        <w:rPr>
          <w:rFonts w:cs="Arial"/>
        </w:rPr>
        <w:t xml:space="preserve"> о согласовании переустройства и (или) перепланировки жилого помещения либо </w:t>
      </w:r>
      <w:r w:rsidR="00392EB8" w:rsidRPr="00F63426">
        <w:rPr>
          <w:rFonts w:cs="Arial"/>
        </w:rPr>
        <w:t xml:space="preserve">уведомления </w:t>
      </w:r>
      <w:r w:rsidRPr="00F63426">
        <w:rPr>
          <w:rFonts w:cs="Arial"/>
        </w:rPr>
        <w:t>о мотивированном отказе в предоставлении муниципальной услуги - 10 календарных дней.</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Срок исполнения административной процедуры по выдаче </w:t>
      </w:r>
      <w:r w:rsidR="00392EB8" w:rsidRPr="00F63426">
        <w:rPr>
          <w:rFonts w:cs="Arial"/>
        </w:rPr>
        <w:t xml:space="preserve">постановления </w:t>
      </w:r>
      <w:r w:rsidRPr="00F63426">
        <w:rPr>
          <w:rFonts w:cs="Arial"/>
        </w:rPr>
        <w:t xml:space="preserve">о согласовании переустройства и (или) перепланировки жилого помещения либо </w:t>
      </w:r>
      <w:r w:rsidR="00392EB8" w:rsidRPr="00F63426">
        <w:rPr>
          <w:rFonts w:cs="Arial"/>
        </w:rPr>
        <w:lastRenderedPageBreak/>
        <w:t xml:space="preserve">уведомления </w:t>
      </w:r>
      <w:r w:rsidRPr="00F63426">
        <w:rPr>
          <w:rFonts w:cs="Arial"/>
        </w:rPr>
        <w:t>о мотивированном отказе в предоставлении муниципальной услуги - в течение 3 календарных дней со дня принятия решения.</w:t>
      </w:r>
    </w:p>
    <w:p w:rsidR="0099377E" w:rsidRPr="00F63426" w:rsidRDefault="0099377E" w:rsidP="00F63426">
      <w:pPr>
        <w:widowControl w:val="0"/>
        <w:autoSpaceDE w:val="0"/>
        <w:autoSpaceDN w:val="0"/>
        <w:adjustRightInd w:val="0"/>
        <w:ind w:firstLine="709"/>
        <w:rPr>
          <w:rFonts w:cs="Arial"/>
        </w:rPr>
      </w:pPr>
      <w:r w:rsidRPr="00F63426">
        <w:rPr>
          <w:rFonts w:cs="Arial"/>
        </w:rPr>
        <w:t>Оснований для приостановления сроков предоставления муниципальной услуги законодательством не предусмотрено.</w:t>
      </w:r>
    </w:p>
    <w:p w:rsidR="000B3B2A" w:rsidRPr="00F63426" w:rsidRDefault="0099377E" w:rsidP="00F63426">
      <w:pPr>
        <w:tabs>
          <w:tab w:val="left" w:pos="9360"/>
        </w:tabs>
        <w:ind w:firstLine="709"/>
        <w:rPr>
          <w:rFonts w:cs="Arial"/>
        </w:rPr>
      </w:pPr>
      <w:r w:rsidRPr="00F63426">
        <w:rPr>
          <w:rFonts w:cs="Arial"/>
        </w:rPr>
        <w:t xml:space="preserve">2.5. </w:t>
      </w:r>
      <w:r w:rsidR="000B3B2A" w:rsidRPr="00F63426">
        <w:rPr>
          <w:rFonts w:cs="Arial"/>
        </w:rPr>
        <w:t>В редакции постановления от 13.01.2015 г.№ 10</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Правовые основания предоставления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99377E" w:rsidRPr="00F63426" w:rsidRDefault="0099377E" w:rsidP="00F63426">
      <w:pPr>
        <w:widowControl w:val="0"/>
        <w:autoSpaceDE w:val="0"/>
        <w:autoSpaceDN w:val="0"/>
        <w:adjustRightInd w:val="0"/>
        <w:ind w:firstLine="709"/>
        <w:rPr>
          <w:rFonts w:cs="Arial"/>
        </w:rPr>
      </w:pPr>
      <w:r w:rsidRPr="00F63426">
        <w:rPr>
          <w:rFonts w:cs="Arial"/>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99377E" w:rsidRPr="00F63426" w:rsidRDefault="0099377E" w:rsidP="00F63426">
      <w:pPr>
        <w:widowControl w:val="0"/>
        <w:autoSpaceDE w:val="0"/>
        <w:autoSpaceDN w:val="0"/>
        <w:adjustRightInd w:val="0"/>
        <w:ind w:firstLine="709"/>
        <w:rPr>
          <w:rFonts w:cs="Arial"/>
        </w:rPr>
      </w:pPr>
      <w:r w:rsidRPr="00F63426">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9377E" w:rsidRPr="00F63426" w:rsidRDefault="0099377E" w:rsidP="00F63426">
      <w:pPr>
        <w:widowControl w:val="0"/>
        <w:autoSpaceDE w:val="0"/>
        <w:autoSpaceDN w:val="0"/>
        <w:adjustRightInd w:val="0"/>
        <w:ind w:firstLine="709"/>
        <w:rPr>
          <w:rFonts w:cs="Arial"/>
        </w:rPr>
      </w:pPr>
      <w:r w:rsidRPr="00F63426">
        <w:rPr>
          <w:rFonts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9377E" w:rsidRPr="00F63426" w:rsidRDefault="0099377E" w:rsidP="00F63426">
      <w:pPr>
        <w:widowControl w:val="0"/>
        <w:autoSpaceDE w:val="0"/>
        <w:autoSpaceDN w:val="0"/>
        <w:adjustRightInd w:val="0"/>
        <w:ind w:firstLine="709"/>
        <w:rPr>
          <w:rFonts w:cs="Arial"/>
        </w:rPr>
      </w:pPr>
      <w:r w:rsidRPr="00F63426">
        <w:rPr>
          <w:rFonts w:cs="Arial"/>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655B49" w:rsidRPr="00F63426" w:rsidRDefault="00655B49" w:rsidP="00F63426">
      <w:pPr>
        <w:ind w:firstLine="709"/>
        <w:rPr>
          <w:rFonts w:cs="Arial"/>
        </w:rPr>
      </w:pPr>
      <w:r w:rsidRPr="00F63426">
        <w:rPr>
          <w:rFonts w:cs="Arial"/>
        </w:rPr>
        <w:t>Уставом Грибановского муниципального района Воронежской области, утвержденным постановлением Совета народных депутатов Грибановского муниципального района от 29.06.2005 № 101;</w:t>
      </w:r>
    </w:p>
    <w:p w:rsidR="00655B49" w:rsidRPr="00F63426" w:rsidRDefault="00655B49" w:rsidP="00F63426">
      <w:pPr>
        <w:ind w:firstLine="709"/>
        <w:rPr>
          <w:rFonts w:cs="Arial"/>
        </w:rPr>
      </w:pPr>
      <w:r w:rsidRPr="00F63426">
        <w:rPr>
          <w:rFonts w:cs="Arial"/>
        </w:rPr>
        <w:t>Решением Совета народных депутатов Грибановского муниципального района Воронежской области от 21.02.2012 №316 «Об утверждении перечня услуг, которые являются необходимыми и обязательными для предоставления администрацией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655B49" w:rsidRPr="00F63426" w:rsidRDefault="00655B49" w:rsidP="00F63426">
      <w:pPr>
        <w:ind w:firstLine="709"/>
        <w:rPr>
          <w:rFonts w:cs="Arial"/>
        </w:rPr>
      </w:pPr>
      <w:r w:rsidRPr="00F63426">
        <w:rPr>
          <w:rFonts w:cs="Arial"/>
        </w:rPr>
        <w:t>Постановлением администрации Грибановского муниципального района Воронежской области от 17.10.2011 №1143 «Об утверждении перечней государственных и муниципальных услуг, предоставляемых администрацией Грибановского муниципального района»  и другими правовыми актами.</w:t>
      </w:r>
    </w:p>
    <w:p w:rsidR="0099377E" w:rsidRPr="00F63426" w:rsidRDefault="0099377E" w:rsidP="00F63426">
      <w:pPr>
        <w:widowControl w:val="0"/>
        <w:autoSpaceDE w:val="0"/>
        <w:autoSpaceDN w:val="0"/>
        <w:adjustRightInd w:val="0"/>
        <w:ind w:firstLine="709"/>
        <w:rPr>
          <w:rFonts w:cs="Arial"/>
        </w:rPr>
      </w:pPr>
      <w:r w:rsidRPr="00F63426">
        <w:rPr>
          <w:rFonts w:cs="Arial"/>
        </w:rPr>
        <w:t>и другими нормативными правовыми актами.</w:t>
      </w:r>
    </w:p>
    <w:p w:rsidR="0099377E" w:rsidRPr="00F63426" w:rsidRDefault="0099377E" w:rsidP="00F63426">
      <w:pPr>
        <w:widowControl w:val="0"/>
        <w:autoSpaceDE w:val="0"/>
        <w:autoSpaceDN w:val="0"/>
        <w:adjustRightInd w:val="0"/>
        <w:ind w:firstLine="709"/>
        <w:outlineLvl w:val="2"/>
        <w:rPr>
          <w:rFonts w:cs="Arial"/>
        </w:rPr>
      </w:pPr>
      <w:bookmarkStart w:id="1" w:name="Par123"/>
      <w:bookmarkEnd w:id="1"/>
      <w:r w:rsidRPr="00F63426">
        <w:rPr>
          <w:rFonts w:cs="Arial"/>
        </w:rPr>
        <w:t>2.6. Исчерпывающий перечень документов, необходимых</w:t>
      </w:r>
      <w:r w:rsidR="00655B49" w:rsidRPr="00F63426">
        <w:rPr>
          <w:rFonts w:cs="Arial"/>
        </w:rPr>
        <w:t xml:space="preserve"> </w:t>
      </w:r>
      <w:r w:rsidRPr="00F63426">
        <w:rPr>
          <w:rFonts w:cs="Arial"/>
        </w:rPr>
        <w:t>в соответствии с законодательными или иными нормативными</w:t>
      </w:r>
      <w:r w:rsidR="00655B49" w:rsidRPr="00F63426">
        <w:rPr>
          <w:rFonts w:cs="Arial"/>
        </w:rPr>
        <w:t xml:space="preserve"> </w:t>
      </w:r>
      <w:r w:rsidRPr="00F63426">
        <w:rPr>
          <w:rFonts w:cs="Arial"/>
        </w:rPr>
        <w:t>правовыми актами для предоставления муниципальной услуги</w:t>
      </w:r>
      <w:r w:rsidR="00655B49" w:rsidRPr="00F63426">
        <w:rPr>
          <w:rFonts w:cs="Arial"/>
        </w:rPr>
        <w:t xml:space="preserve"> </w:t>
      </w:r>
    </w:p>
    <w:p w:rsidR="0099377E" w:rsidRPr="00F63426" w:rsidRDefault="0099377E" w:rsidP="00F63426">
      <w:pPr>
        <w:widowControl w:val="0"/>
        <w:autoSpaceDE w:val="0"/>
        <w:autoSpaceDN w:val="0"/>
        <w:adjustRightInd w:val="0"/>
        <w:ind w:firstLine="709"/>
        <w:rPr>
          <w:rFonts w:cs="Arial"/>
        </w:rPr>
      </w:pPr>
      <w:bookmarkStart w:id="2" w:name="Par127"/>
      <w:bookmarkEnd w:id="2"/>
      <w:r w:rsidRPr="00F63426">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9377E" w:rsidRPr="00F63426" w:rsidRDefault="0099377E" w:rsidP="00F63426">
      <w:pPr>
        <w:widowControl w:val="0"/>
        <w:autoSpaceDE w:val="0"/>
        <w:autoSpaceDN w:val="0"/>
        <w:adjustRightInd w:val="0"/>
        <w:ind w:firstLine="709"/>
        <w:rPr>
          <w:rFonts w:cs="Arial"/>
        </w:rPr>
      </w:pPr>
      <w:r w:rsidRPr="00F63426">
        <w:rPr>
          <w:rFonts w:cs="Arial"/>
        </w:rPr>
        <w:t>Муниципальная услуга предоставляется на основании заявления, поступившего</w:t>
      </w:r>
      <w:r w:rsidR="00655B49" w:rsidRPr="00F63426">
        <w:rPr>
          <w:rFonts w:cs="Arial"/>
        </w:rPr>
        <w:t xml:space="preserve"> в Администрацию района</w:t>
      </w:r>
      <w:r w:rsidRPr="00F63426">
        <w:rPr>
          <w:rFonts w:cs="Arial"/>
        </w:rPr>
        <w:t>.</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В письменном заявлении должна быть указана информация о заявителе (для </w:t>
      </w:r>
      <w:r w:rsidRPr="00F63426">
        <w:rPr>
          <w:rFonts w:cs="Arial"/>
        </w:rPr>
        <w:lastRenderedPageBreak/>
        <w:t>физических лиц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9377E" w:rsidRPr="00F63426" w:rsidRDefault="0099377E" w:rsidP="00F63426">
      <w:pPr>
        <w:widowControl w:val="0"/>
        <w:autoSpaceDE w:val="0"/>
        <w:autoSpaceDN w:val="0"/>
        <w:adjustRightInd w:val="0"/>
        <w:ind w:firstLine="709"/>
        <w:rPr>
          <w:rFonts w:cs="Arial"/>
        </w:rPr>
      </w:pPr>
      <w:r w:rsidRPr="00F63426">
        <w:rPr>
          <w:rFonts w:cs="Arial"/>
        </w:rPr>
        <w:t>Заявление должно быть подписано заявителем или его уполномоченным представителем.</w:t>
      </w:r>
    </w:p>
    <w:p w:rsidR="0099377E" w:rsidRPr="00F63426" w:rsidRDefault="00375F5F" w:rsidP="00F63426">
      <w:pPr>
        <w:widowControl w:val="0"/>
        <w:autoSpaceDE w:val="0"/>
        <w:autoSpaceDN w:val="0"/>
        <w:adjustRightInd w:val="0"/>
        <w:ind w:firstLine="709"/>
        <w:rPr>
          <w:rFonts w:cs="Arial"/>
        </w:rPr>
      </w:pPr>
      <w:r w:rsidRPr="00F63426">
        <w:rPr>
          <w:rFonts w:cs="Arial"/>
        </w:rPr>
        <w:t>Заявление подается по форме, утвержденной постановлением Правительства Российской Федерации от 28.04.2005 №266 (Приложении №</w:t>
      </w:r>
      <w:r w:rsidR="0099377E" w:rsidRPr="00F63426">
        <w:rPr>
          <w:rFonts w:cs="Arial"/>
        </w:rPr>
        <w:t xml:space="preserve"> </w:t>
      </w:r>
      <w:r w:rsidR="00BB1AC0" w:rsidRPr="00F63426">
        <w:rPr>
          <w:rFonts w:cs="Arial"/>
        </w:rPr>
        <w:t>1</w:t>
      </w:r>
      <w:r w:rsidR="0099377E" w:rsidRPr="00F63426">
        <w:rPr>
          <w:rFonts w:cs="Arial"/>
        </w:rPr>
        <w:t xml:space="preserve"> к настоящему Административному регламенту</w:t>
      </w:r>
      <w:r w:rsidRPr="00F63426">
        <w:rPr>
          <w:rFonts w:cs="Arial"/>
        </w:rPr>
        <w:t>)</w:t>
      </w:r>
      <w:r w:rsidR="0099377E" w:rsidRPr="00F63426">
        <w:rPr>
          <w:rFonts w:cs="Arial"/>
        </w:rPr>
        <w:t>.</w:t>
      </w:r>
    </w:p>
    <w:p w:rsidR="0099377E" w:rsidRPr="00F63426" w:rsidRDefault="0099377E" w:rsidP="00F63426">
      <w:pPr>
        <w:widowControl w:val="0"/>
        <w:autoSpaceDE w:val="0"/>
        <w:autoSpaceDN w:val="0"/>
        <w:adjustRightInd w:val="0"/>
        <w:ind w:firstLine="709"/>
        <w:rPr>
          <w:rFonts w:cs="Arial"/>
        </w:rPr>
      </w:pPr>
      <w:r w:rsidRPr="00F63426">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9377E" w:rsidRPr="00F63426" w:rsidRDefault="0099377E" w:rsidP="00F63426">
      <w:pPr>
        <w:widowControl w:val="0"/>
        <w:autoSpaceDE w:val="0"/>
        <w:autoSpaceDN w:val="0"/>
        <w:adjustRightInd w:val="0"/>
        <w:ind w:firstLine="709"/>
        <w:rPr>
          <w:rFonts w:cs="Arial"/>
        </w:rPr>
      </w:pPr>
      <w:r w:rsidRPr="00F63426">
        <w:rPr>
          <w:rFonts w:cs="Arial"/>
        </w:rPr>
        <w:t>К заявлению прилагаются следующие документы:</w:t>
      </w:r>
    </w:p>
    <w:p w:rsidR="0099377E" w:rsidRPr="00F63426" w:rsidRDefault="0099377E" w:rsidP="00F63426">
      <w:pPr>
        <w:widowControl w:val="0"/>
        <w:autoSpaceDE w:val="0"/>
        <w:autoSpaceDN w:val="0"/>
        <w:adjustRightInd w:val="0"/>
        <w:ind w:firstLine="709"/>
        <w:rPr>
          <w:rFonts w:cs="Arial"/>
        </w:rPr>
      </w:pPr>
      <w:r w:rsidRPr="00F63426">
        <w:rPr>
          <w:rFonts w:cs="Arial"/>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99377E" w:rsidRPr="00F63426" w:rsidRDefault="0099377E" w:rsidP="00F63426">
      <w:pPr>
        <w:widowControl w:val="0"/>
        <w:autoSpaceDE w:val="0"/>
        <w:autoSpaceDN w:val="0"/>
        <w:adjustRightInd w:val="0"/>
        <w:ind w:firstLine="709"/>
        <w:rPr>
          <w:rFonts w:cs="Arial"/>
        </w:rPr>
      </w:pPr>
      <w:r w:rsidRPr="00F63426">
        <w:rPr>
          <w:rFonts w:cs="Arial"/>
        </w:rPr>
        <w:t>- технический паспорт переустраиваемого и (или) перепланируемого жилого помещения (органы технического учета и технической инвентаризации объектов капитального строительства);</w:t>
      </w:r>
    </w:p>
    <w:p w:rsidR="0099377E" w:rsidRPr="00F63426" w:rsidRDefault="0099377E" w:rsidP="00F63426">
      <w:pPr>
        <w:widowControl w:val="0"/>
        <w:autoSpaceDE w:val="0"/>
        <w:autoSpaceDN w:val="0"/>
        <w:adjustRightInd w:val="0"/>
        <w:ind w:firstLine="709"/>
        <w:rPr>
          <w:rFonts w:cs="Arial"/>
        </w:rPr>
      </w:pPr>
      <w:r w:rsidRPr="00F63426">
        <w:rPr>
          <w:rFonts w:cs="Arial"/>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99377E" w:rsidRPr="00F63426" w:rsidRDefault="0099377E" w:rsidP="00F63426">
      <w:pPr>
        <w:widowControl w:val="0"/>
        <w:autoSpaceDE w:val="0"/>
        <w:autoSpaceDN w:val="0"/>
        <w:adjustRightInd w:val="0"/>
        <w:ind w:firstLine="709"/>
        <w:rPr>
          <w:rFonts w:cs="Arial"/>
        </w:rPr>
      </w:pPr>
      <w:r w:rsidRPr="00F63426">
        <w:rPr>
          <w:rFonts w:cs="Arial"/>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9377E" w:rsidRPr="00F63426" w:rsidRDefault="0099377E" w:rsidP="00F63426">
      <w:pPr>
        <w:widowControl w:val="0"/>
        <w:autoSpaceDE w:val="0"/>
        <w:autoSpaceDN w:val="0"/>
        <w:adjustRightInd w:val="0"/>
        <w:ind w:firstLine="709"/>
        <w:rPr>
          <w:rFonts w:cs="Arial"/>
        </w:rPr>
      </w:pPr>
      <w:r w:rsidRPr="00F63426">
        <w:rPr>
          <w:rFonts w:cs="Arial"/>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9377E" w:rsidRPr="00F63426" w:rsidRDefault="0099377E" w:rsidP="00F63426">
      <w:pPr>
        <w:widowControl w:val="0"/>
        <w:autoSpaceDE w:val="0"/>
        <w:autoSpaceDN w:val="0"/>
        <w:adjustRightInd w:val="0"/>
        <w:ind w:firstLine="709"/>
        <w:rPr>
          <w:rFonts w:cs="Arial"/>
        </w:rPr>
      </w:pPr>
      <w:r w:rsidRPr="00F63426">
        <w:rPr>
          <w:rFonts w:cs="Arial"/>
        </w:rPr>
        <w:t>Копии документов, не заверенные надлежащим образом, представляются заявителем с предъявлением оригиналов.</w:t>
      </w:r>
    </w:p>
    <w:p w:rsidR="0099377E" w:rsidRPr="00F63426" w:rsidRDefault="0099377E" w:rsidP="00F63426">
      <w:pPr>
        <w:widowControl w:val="0"/>
        <w:autoSpaceDE w:val="0"/>
        <w:autoSpaceDN w:val="0"/>
        <w:adjustRightInd w:val="0"/>
        <w:ind w:firstLine="709"/>
        <w:rPr>
          <w:rFonts w:cs="Arial"/>
        </w:rPr>
      </w:pPr>
      <w:r w:rsidRPr="00F63426">
        <w:rPr>
          <w:rFonts w:cs="Arial"/>
        </w:rPr>
        <w:t>Заявление на бумажном носителе представляется:</w:t>
      </w:r>
    </w:p>
    <w:p w:rsidR="0099377E" w:rsidRPr="00F63426" w:rsidRDefault="0099377E" w:rsidP="00F63426">
      <w:pPr>
        <w:widowControl w:val="0"/>
        <w:autoSpaceDE w:val="0"/>
        <w:autoSpaceDN w:val="0"/>
        <w:adjustRightInd w:val="0"/>
        <w:ind w:firstLine="709"/>
        <w:rPr>
          <w:rFonts w:cs="Arial"/>
        </w:rPr>
      </w:pPr>
      <w:r w:rsidRPr="00F63426">
        <w:rPr>
          <w:rFonts w:cs="Arial"/>
        </w:rPr>
        <w:t>- посредством почтового отправления;</w:t>
      </w:r>
    </w:p>
    <w:p w:rsidR="0099377E" w:rsidRPr="00F63426" w:rsidRDefault="0099377E" w:rsidP="00F63426">
      <w:pPr>
        <w:widowControl w:val="0"/>
        <w:autoSpaceDE w:val="0"/>
        <w:autoSpaceDN w:val="0"/>
        <w:adjustRightInd w:val="0"/>
        <w:ind w:firstLine="709"/>
        <w:rPr>
          <w:rFonts w:cs="Arial"/>
        </w:rPr>
      </w:pPr>
      <w:r w:rsidRPr="00F63426">
        <w:rPr>
          <w:rFonts w:cs="Arial"/>
        </w:rPr>
        <w:t>- при личном обращении заявителя либо его законного представителя.</w:t>
      </w:r>
    </w:p>
    <w:p w:rsidR="0099377E" w:rsidRPr="00F63426" w:rsidRDefault="0099377E" w:rsidP="00F63426">
      <w:pPr>
        <w:widowControl w:val="0"/>
        <w:autoSpaceDE w:val="0"/>
        <w:autoSpaceDN w:val="0"/>
        <w:adjustRightInd w:val="0"/>
        <w:ind w:firstLine="709"/>
        <w:rPr>
          <w:rFonts w:cs="Arial"/>
        </w:rPr>
      </w:pPr>
      <w:r w:rsidRPr="00F63426">
        <w:rPr>
          <w:rFonts w:cs="Arial"/>
        </w:rPr>
        <w:t>В электронной форме запрос представляется путем заполнения одной из форм, размещенных на Едином портале государственных и муниципальных услуг (функций) (www.gosuslugi.ru) в сети Интернет, прикрепив к заявлению указанные в настоящем пункте необходимые документы в электронном виде.</w:t>
      </w:r>
    </w:p>
    <w:p w:rsidR="00FB6C5F" w:rsidRPr="00F63426" w:rsidRDefault="0099377E" w:rsidP="00F63426">
      <w:pPr>
        <w:widowControl w:val="0"/>
        <w:autoSpaceDE w:val="0"/>
        <w:autoSpaceDN w:val="0"/>
        <w:adjustRightInd w:val="0"/>
        <w:ind w:firstLine="709"/>
        <w:rPr>
          <w:rFonts w:cs="Arial"/>
        </w:rPr>
      </w:pPr>
      <w:bookmarkStart w:id="3" w:name="Par144"/>
      <w:bookmarkEnd w:id="3"/>
      <w:r w:rsidRPr="00F63426">
        <w:rPr>
          <w:rFonts w:cs="Arial"/>
        </w:rPr>
        <w:lastRenderedPageBreak/>
        <w:t xml:space="preserve">2.6.2. </w:t>
      </w:r>
      <w:r w:rsidR="00FB6C5F" w:rsidRPr="00F63426">
        <w:rPr>
          <w:rFonts w:cs="Arial"/>
        </w:rPr>
        <w:t>В редакции постановления от 29.12.2017 г. № 680</w:t>
      </w:r>
    </w:p>
    <w:p w:rsidR="0099377E" w:rsidRPr="00F63426" w:rsidRDefault="0099377E" w:rsidP="00F63426">
      <w:pPr>
        <w:widowControl w:val="0"/>
        <w:autoSpaceDE w:val="0"/>
        <w:autoSpaceDN w:val="0"/>
        <w:adjustRightInd w:val="0"/>
        <w:ind w:firstLine="709"/>
        <w:rPr>
          <w:rFonts w:cs="Arial"/>
        </w:rPr>
      </w:pPr>
      <w:r w:rsidRPr="00F63426">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9377E" w:rsidRPr="00F63426" w:rsidRDefault="0099377E" w:rsidP="00F63426">
      <w:pPr>
        <w:widowControl w:val="0"/>
        <w:autoSpaceDE w:val="0"/>
        <w:autoSpaceDN w:val="0"/>
        <w:adjustRightInd w:val="0"/>
        <w:ind w:firstLine="709"/>
        <w:rPr>
          <w:rFonts w:cs="Arial"/>
        </w:rPr>
      </w:pPr>
      <w:r w:rsidRPr="00F63426">
        <w:rPr>
          <w:rFonts w:cs="Arial"/>
        </w:rPr>
        <w:t>- выписка из Единого государственного реестра недвижимо</w:t>
      </w:r>
      <w:r w:rsidR="00FB6C5F" w:rsidRPr="00F63426">
        <w:rPr>
          <w:rFonts w:cs="Arial"/>
        </w:rPr>
        <w:t>сти</w:t>
      </w:r>
      <w:r w:rsidRPr="00F63426">
        <w:rPr>
          <w:rFonts w:cs="Arial"/>
        </w:rPr>
        <w:t xml:space="preserve">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Для предоставления муниципальной услуги </w:t>
      </w:r>
      <w:r w:rsidR="00BB1AC0" w:rsidRPr="00F63426">
        <w:rPr>
          <w:rFonts w:cs="Arial"/>
        </w:rPr>
        <w:t xml:space="preserve">Сектор по архитектуре и строительному надзору </w:t>
      </w:r>
      <w:r w:rsidRPr="00F63426">
        <w:rPr>
          <w:rFonts w:cs="Arial"/>
        </w:rPr>
        <w:t xml:space="preserve">в рамках межведомственного взаимодействия запрашивает данный документ в </w:t>
      </w:r>
      <w:r w:rsidR="00BB1AC0" w:rsidRPr="00F63426">
        <w:rPr>
          <w:rFonts w:cs="Arial"/>
        </w:rPr>
        <w:t>Грибановском районе Управления</w:t>
      </w:r>
      <w:r w:rsidRPr="00F63426">
        <w:rPr>
          <w:rFonts w:cs="Arial"/>
        </w:rPr>
        <w:t xml:space="preserve"> Федеральной службы государственной регистрации, кадастра и картографии по Воронежской области.</w:t>
      </w:r>
    </w:p>
    <w:p w:rsidR="0099377E" w:rsidRPr="00F63426" w:rsidRDefault="0099377E" w:rsidP="00F63426">
      <w:pPr>
        <w:widowControl w:val="0"/>
        <w:autoSpaceDE w:val="0"/>
        <w:autoSpaceDN w:val="0"/>
        <w:adjustRightInd w:val="0"/>
        <w:ind w:firstLine="709"/>
        <w:rPr>
          <w:rFonts w:cs="Arial"/>
        </w:rPr>
      </w:pPr>
      <w:r w:rsidRPr="00F63426">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9377E" w:rsidRPr="00F63426" w:rsidRDefault="0099377E" w:rsidP="00F63426">
      <w:pPr>
        <w:widowControl w:val="0"/>
        <w:autoSpaceDE w:val="0"/>
        <w:autoSpaceDN w:val="0"/>
        <w:adjustRightInd w:val="0"/>
        <w:ind w:firstLine="709"/>
        <w:rPr>
          <w:rFonts w:cs="Arial"/>
        </w:rPr>
      </w:pPr>
      <w:r w:rsidRPr="00F63426">
        <w:rPr>
          <w:rFonts w:cs="Arial"/>
        </w:rPr>
        <w:t>Запрещается требовать от заявителя:</w:t>
      </w:r>
    </w:p>
    <w:p w:rsidR="0099377E" w:rsidRPr="00F63426" w:rsidRDefault="0099377E" w:rsidP="00F63426">
      <w:pPr>
        <w:widowControl w:val="0"/>
        <w:autoSpaceDE w:val="0"/>
        <w:autoSpaceDN w:val="0"/>
        <w:adjustRightInd w:val="0"/>
        <w:ind w:firstLine="709"/>
        <w:rPr>
          <w:rFonts w:cs="Arial"/>
        </w:rPr>
      </w:pPr>
      <w:r w:rsidRPr="00F63426">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99377E" w:rsidRPr="00F63426" w:rsidRDefault="0099377E" w:rsidP="00F63426">
      <w:pPr>
        <w:widowControl w:val="0"/>
        <w:autoSpaceDE w:val="0"/>
        <w:autoSpaceDN w:val="0"/>
        <w:adjustRightInd w:val="0"/>
        <w:ind w:firstLine="709"/>
        <w:rPr>
          <w:rFonts w:cs="Arial"/>
        </w:rPr>
      </w:pPr>
      <w:r w:rsidRPr="00F63426">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 технический учет и техническая инвентаризация объектов капитального строительства. Результатом услуги является:</w:t>
      </w:r>
    </w:p>
    <w:p w:rsidR="0099377E" w:rsidRPr="00F63426" w:rsidRDefault="0099377E" w:rsidP="00F63426">
      <w:pPr>
        <w:widowControl w:val="0"/>
        <w:autoSpaceDE w:val="0"/>
        <w:autoSpaceDN w:val="0"/>
        <w:adjustRightInd w:val="0"/>
        <w:ind w:firstLine="709"/>
        <w:rPr>
          <w:rFonts w:cs="Arial"/>
        </w:rPr>
      </w:pPr>
      <w:r w:rsidRPr="00F63426">
        <w:rPr>
          <w:rFonts w:cs="Arial"/>
        </w:rPr>
        <w:t>подготовка и выдача органами технического учета и технической инвентаризации объектов капитального строительства технического паспорта переустраиваемого и (или) перепланируемого жилого помещения;</w:t>
      </w:r>
    </w:p>
    <w:p w:rsidR="0099377E" w:rsidRPr="00F63426" w:rsidRDefault="0099377E" w:rsidP="00F63426">
      <w:pPr>
        <w:widowControl w:val="0"/>
        <w:autoSpaceDE w:val="0"/>
        <w:autoSpaceDN w:val="0"/>
        <w:adjustRightInd w:val="0"/>
        <w:ind w:firstLine="709"/>
        <w:rPr>
          <w:rFonts w:cs="Arial"/>
        </w:rPr>
      </w:pPr>
      <w:r w:rsidRPr="00F63426">
        <w:rPr>
          <w:rFonts w:cs="Arial"/>
        </w:rPr>
        <w:t>- подготовка и выдача проекта переустройства и (или) перепланировки помещения. Результатом услуги является:</w:t>
      </w:r>
    </w:p>
    <w:p w:rsidR="0099377E" w:rsidRPr="00F63426" w:rsidRDefault="0099377E" w:rsidP="00F63426">
      <w:pPr>
        <w:widowControl w:val="0"/>
        <w:autoSpaceDE w:val="0"/>
        <w:autoSpaceDN w:val="0"/>
        <w:adjustRightInd w:val="0"/>
        <w:ind w:firstLine="709"/>
        <w:rPr>
          <w:rFonts w:cs="Arial"/>
        </w:rPr>
      </w:pPr>
      <w:r w:rsidRPr="00F63426">
        <w:rPr>
          <w:rFonts w:cs="Arial"/>
        </w:rPr>
        <w:t>подготовка и выдача в установленном порядке проекта переустройства и (или) перепланировки переустраиваемого и (или) перепланируемого 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 подготовка и выдача заключения </w:t>
      </w:r>
      <w:r w:rsidR="00077C36" w:rsidRPr="00F63426">
        <w:rPr>
          <w:rFonts w:cs="Arial"/>
        </w:rPr>
        <w:t xml:space="preserve">о допустимости проведения переустройства и (или) перепланировки жилого помещения, если такое жилое помещение или дом, в </w:t>
      </w:r>
      <w:r w:rsidR="00077C36" w:rsidRPr="00F63426">
        <w:rPr>
          <w:rFonts w:cs="Arial"/>
        </w:rPr>
        <w:lastRenderedPageBreak/>
        <w:t>котором оно находится, является памятником архитектуры, истории или культуры</w:t>
      </w:r>
      <w:r w:rsidRPr="00F63426">
        <w:rPr>
          <w:rFonts w:cs="Arial"/>
        </w:rPr>
        <w:t>. Результатом услуги является:</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подготовка и выдача департаментом культуры </w:t>
      </w:r>
      <w:r w:rsidR="00077C36" w:rsidRPr="00F63426">
        <w:rPr>
          <w:rFonts w:cs="Arial"/>
        </w:rPr>
        <w:t xml:space="preserve">и архивного дела </w:t>
      </w:r>
      <w:r w:rsidRPr="00F63426">
        <w:rPr>
          <w:rFonts w:cs="Arial"/>
        </w:rPr>
        <w:t>Воронежской области в установленном порядке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77C36" w:rsidRPr="00F63426" w:rsidRDefault="0099377E" w:rsidP="00F63426">
      <w:pPr>
        <w:ind w:firstLine="709"/>
        <w:rPr>
          <w:rFonts w:cs="Arial"/>
        </w:rPr>
      </w:pPr>
      <w:r w:rsidRPr="00F63426">
        <w:rPr>
          <w:rFonts w:cs="Arial"/>
        </w:rPr>
        <w:t xml:space="preserve">Перечень услуг, которые являются необходимыми и обязательными для предоставления муниципальной услуги, утвержден </w:t>
      </w:r>
      <w:r w:rsidR="00077C36" w:rsidRPr="00F63426">
        <w:rPr>
          <w:rFonts w:cs="Arial"/>
        </w:rPr>
        <w:t>решением Совета народных депутатов Грибановского муниципального района Воронежской области от 21.02.2012 №316 «Об утверждении перечня услуг, которые являются необходимыми и обязательными для предоставления администрацией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99377E" w:rsidRPr="00F63426" w:rsidRDefault="0099377E" w:rsidP="00F63426">
      <w:pPr>
        <w:widowControl w:val="0"/>
        <w:autoSpaceDE w:val="0"/>
        <w:autoSpaceDN w:val="0"/>
        <w:adjustRightInd w:val="0"/>
        <w:ind w:firstLine="709"/>
        <w:outlineLvl w:val="2"/>
        <w:rPr>
          <w:rFonts w:cs="Arial"/>
        </w:rPr>
      </w:pPr>
      <w:bookmarkStart w:id="4" w:name="Par160"/>
      <w:bookmarkEnd w:id="4"/>
      <w:r w:rsidRPr="00F63426">
        <w:rPr>
          <w:rFonts w:cs="Arial"/>
        </w:rPr>
        <w:t>2.7. Исчерпывающий перечень оснований для отказа в приеме</w:t>
      </w:r>
      <w:r w:rsidR="00077C36" w:rsidRPr="00F63426">
        <w:rPr>
          <w:rFonts w:cs="Arial"/>
        </w:rPr>
        <w:t xml:space="preserve"> </w:t>
      </w:r>
      <w:r w:rsidRPr="00F63426">
        <w:rPr>
          <w:rFonts w:cs="Arial"/>
        </w:rPr>
        <w:t>документов, необходимых для предоставления</w:t>
      </w:r>
      <w:r w:rsidR="00077C36" w:rsidRPr="00F63426">
        <w:rPr>
          <w:rFonts w:cs="Arial"/>
        </w:rPr>
        <w:t xml:space="preserve"> </w:t>
      </w:r>
      <w:r w:rsidRPr="00F63426">
        <w:rPr>
          <w:rFonts w:cs="Arial"/>
        </w:rPr>
        <w:t>муниципальной услуги</w:t>
      </w:r>
    </w:p>
    <w:p w:rsidR="0099377E" w:rsidRPr="00F63426" w:rsidRDefault="00F63426" w:rsidP="00F63426">
      <w:pPr>
        <w:widowControl w:val="0"/>
        <w:autoSpaceDE w:val="0"/>
        <w:autoSpaceDN w:val="0"/>
        <w:adjustRightInd w:val="0"/>
        <w:ind w:firstLine="709"/>
        <w:rPr>
          <w:rFonts w:cs="Arial"/>
        </w:rPr>
      </w:pPr>
      <w:r>
        <w:rPr>
          <w:rFonts w:cs="Arial"/>
        </w:rPr>
        <w:t xml:space="preserve"> </w:t>
      </w:r>
      <w:r w:rsidR="0099377E" w:rsidRPr="00F63426">
        <w:rPr>
          <w:rFonts w:cs="Arial"/>
        </w:rPr>
        <w:t>Основанием для отказа в приеме документов, необходимых для предоставления муниципальной услуги, является:</w:t>
      </w:r>
    </w:p>
    <w:p w:rsidR="0099377E" w:rsidRPr="00F63426" w:rsidRDefault="0099377E" w:rsidP="00F63426">
      <w:pPr>
        <w:widowControl w:val="0"/>
        <w:autoSpaceDE w:val="0"/>
        <w:autoSpaceDN w:val="0"/>
        <w:adjustRightInd w:val="0"/>
        <w:ind w:firstLine="709"/>
        <w:rPr>
          <w:rFonts w:cs="Arial"/>
        </w:rPr>
      </w:pPr>
      <w:r w:rsidRPr="00F63426">
        <w:rPr>
          <w:rFonts w:cs="Arial"/>
        </w:rPr>
        <w:t>- представление заявителем документов, содержащих противоречивые сведения;</w:t>
      </w:r>
    </w:p>
    <w:p w:rsidR="0099377E" w:rsidRPr="00F63426" w:rsidRDefault="0099377E" w:rsidP="00F63426">
      <w:pPr>
        <w:widowControl w:val="0"/>
        <w:autoSpaceDE w:val="0"/>
        <w:autoSpaceDN w:val="0"/>
        <w:adjustRightInd w:val="0"/>
        <w:ind w:firstLine="709"/>
        <w:rPr>
          <w:rFonts w:cs="Arial"/>
        </w:rPr>
      </w:pPr>
      <w:r w:rsidRPr="00F63426">
        <w:rPr>
          <w:rFonts w:cs="Arial"/>
        </w:rPr>
        <w:t>- заявление подано лицом, не уполномоченным совершать такого рода действия.</w:t>
      </w:r>
    </w:p>
    <w:p w:rsidR="0099377E" w:rsidRPr="00F63426" w:rsidRDefault="0099377E" w:rsidP="00F63426">
      <w:pPr>
        <w:widowControl w:val="0"/>
        <w:autoSpaceDE w:val="0"/>
        <w:autoSpaceDN w:val="0"/>
        <w:adjustRightInd w:val="0"/>
        <w:ind w:firstLine="709"/>
        <w:outlineLvl w:val="2"/>
        <w:rPr>
          <w:rFonts w:cs="Arial"/>
        </w:rPr>
      </w:pPr>
      <w:bookmarkStart w:id="5" w:name="Par168"/>
      <w:bookmarkEnd w:id="5"/>
      <w:r w:rsidRPr="00F63426">
        <w:rPr>
          <w:rFonts w:cs="Arial"/>
        </w:rPr>
        <w:t>2.8. Исчерпывающий перечень оснований для отказа</w:t>
      </w:r>
      <w:r w:rsidR="00077C36" w:rsidRPr="00F63426">
        <w:rPr>
          <w:rFonts w:cs="Arial"/>
        </w:rPr>
        <w:t xml:space="preserve"> </w:t>
      </w:r>
      <w:r w:rsidRPr="00F63426">
        <w:rPr>
          <w:rFonts w:cs="Arial"/>
        </w:rPr>
        <w:t>в предоставлении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Основанием для отказа в предоставлении муниципальной услуги является:</w:t>
      </w:r>
    </w:p>
    <w:p w:rsidR="0099377E" w:rsidRPr="00F63426" w:rsidRDefault="0099377E" w:rsidP="00F63426">
      <w:pPr>
        <w:widowControl w:val="0"/>
        <w:autoSpaceDE w:val="0"/>
        <w:autoSpaceDN w:val="0"/>
        <w:adjustRightInd w:val="0"/>
        <w:ind w:firstLine="709"/>
        <w:rPr>
          <w:rFonts w:cs="Arial"/>
        </w:rPr>
      </w:pPr>
      <w:r w:rsidRPr="00F63426">
        <w:rPr>
          <w:rFonts w:cs="Arial"/>
        </w:rPr>
        <w:t>- непредставление указанных в п. 2.6.1 настоящего Административного регламента документов;</w:t>
      </w:r>
    </w:p>
    <w:p w:rsidR="0099377E" w:rsidRPr="00F63426" w:rsidRDefault="0099377E" w:rsidP="00F63426">
      <w:pPr>
        <w:widowControl w:val="0"/>
        <w:autoSpaceDE w:val="0"/>
        <w:autoSpaceDN w:val="0"/>
        <w:adjustRightInd w:val="0"/>
        <w:ind w:firstLine="709"/>
        <w:rPr>
          <w:rFonts w:cs="Arial"/>
        </w:rPr>
      </w:pPr>
      <w:r w:rsidRPr="00F63426">
        <w:rPr>
          <w:rFonts w:cs="Arial"/>
        </w:rPr>
        <w:t>- представление документов в ненадлежащий орган;</w:t>
      </w:r>
    </w:p>
    <w:p w:rsidR="0099377E" w:rsidRPr="00F63426" w:rsidRDefault="0099377E" w:rsidP="00F63426">
      <w:pPr>
        <w:widowControl w:val="0"/>
        <w:autoSpaceDE w:val="0"/>
        <w:autoSpaceDN w:val="0"/>
        <w:adjustRightInd w:val="0"/>
        <w:ind w:firstLine="709"/>
        <w:rPr>
          <w:rFonts w:cs="Arial"/>
        </w:rPr>
      </w:pPr>
      <w:r w:rsidRPr="00F63426">
        <w:rPr>
          <w:rFonts w:cs="Arial"/>
        </w:rPr>
        <w:t>- несоответствие проекта переустройства и (или) перепланировки жилого помещения требованиям законодательства.</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2.9. Размер платы, взимаемой с заявителя при предоставлении</w:t>
      </w:r>
      <w:r w:rsidR="00F63426">
        <w:rPr>
          <w:rFonts w:cs="Arial"/>
        </w:rPr>
        <w:t xml:space="preserve"> </w:t>
      </w:r>
      <w:r w:rsidRPr="00F63426">
        <w:rPr>
          <w:rFonts w:cs="Arial"/>
        </w:rPr>
        <w:t>муниципальной услуги, и способы ее взимания в случаях,</w:t>
      </w:r>
      <w:r w:rsidR="00077C36" w:rsidRPr="00F63426">
        <w:rPr>
          <w:rFonts w:cs="Arial"/>
        </w:rPr>
        <w:t xml:space="preserve"> </w:t>
      </w:r>
      <w:r w:rsidRPr="00F63426">
        <w:rPr>
          <w:rFonts w:cs="Arial"/>
        </w:rPr>
        <w:t>предусмотренных федеральными законами, принимаемыми</w:t>
      </w:r>
      <w:r w:rsidR="00077C36" w:rsidRPr="00F63426">
        <w:rPr>
          <w:rFonts w:cs="Arial"/>
        </w:rPr>
        <w:t xml:space="preserve"> </w:t>
      </w:r>
      <w:r w:rsidRPr="00F63426">
        <w:rPr>
          <w:rFonts w:cs="Arial"/>
        </w:rPr>
        <w:t>в соответствии с иными нормативными правовыми актами</w:t>
      </w:r>
      <w:r w:rsidR="00077C36" w:rsidRPr="00F63426">
        <w:rPr>
          <w:rFonts w:cs="Arial"/>
        </w:rPr>
        <w:t xml:space="preserve"> </w:t>
      </w:r>
      <w:r w:rsidRPr="00F63426">
        <w:rPr>
          <w:rFonts w:cs="Arial"/>
        </w:rPr>
        <w:t>Российской Федерации</w:t>
      </w:r>
    </w:p>
    <w:p w:rsidR="0099377E" w:rsidRPr="00F63426" w:rsidRDefault="0099377E" w:rsidP="00F63426">
      <w:pPr>
        <w:widowControl w:val="0"/>
        <w:autoSpaceDE w:val="0"/>
        <w:autoSpaceDN w:val="0"/>
        <w:adjustRightInd w:val="0"/>
        <w:ind w:firstLine="709"/>
        <w:rPr>
          <w:rFonts w:cs="Arial"/>
        </w:rPr>
      </w:pPr>
      <w:r w:rsidRPr="00F63426">
        <w:rPr>
          <w:rFonts w:cs="Arial"/>
        </w:rPr>
        <w:t>Муниципальная услуга предоставляется на бесплатной основе.</w:t>
      </w:r>
    </w:p>
    <w:p w:rsidR="008A70AC" w:rsidRPr="00F63426" w:rsidRDefault="0099377E" w:rsidP="00F63426">
      <w:pPr>
        <w:widowControl w:val="0"/>
        <w:autoSpaceDE w:val="0"/>
        <w:autoSpaceDN w:val="0"/>
        <w:adjustRightInd w:val="0"/>
        <w:ind w:firstLine="709"/>
        <w:outlineLvl w:val="2"/>
        <w:rPr>
          <w:rFonts w:cs="Arial"/>
        </w:rPr>
      </w:pPr>
      <w:r w:rsidRPr="00F63426">
        <w:rPr>
          <w:rFonts w:cs="Arial"/>
        </w:rPr>
        <w:t>2.10.</w:t>
      </w:r>
      <w:r w:rsidR="008A70AC" w:rsidRPr="00F63426">
        <w:rPr>
          <w:rFonts w:cs="Arial"/>
        </w:rPr>
        <w:t xml:space="preserve"> В редакции постановления от 16.01.2014 г. № 12</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 xml:space="preserve"> Максимальный срок ожидания в очереди при подаче</w:t>
      </w:r>
      <w:r w:rsidR="00077C36" w:rsidRPr="00F63426">
        <w:rPr>
          <w:rFonts w:cs="Arial"/>
        </w:rPr>
        <w:t xml:space="preserve"> </w:t>
      </w:r>
      <w:r w:rsidRPr="00F63426">
        <w:rPr>
          <w:rFonts w:cs="Arial"/>
        </w:rPr>
        <w:t>заявления о предоставлении муниципальной услуги и при</w:t>
      </w:r>
      <w:r w:rsidR="00077C36" w:rsidRPr="00F63426">
        <w:rPr>
          <w:rFonts w:cs="Arial"/>
        </w:rPr>
        <w:t xml:space="preserve"> </w:t>
      </w:r>
      <w:r w:rsidRPr="00F63426">
        <w:rPr>
          <w:rFonts w:cs="Arial"/>
        </w:rPr>
        <w:t>получении результата предоставления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Максимальный срок ожидания в очереди при подаче запроса о предоставлении муниципальной услуги не должен превышать </w:t>
      </w:r>
      <w:r w:rsidR="008A70AC" w:rsidRPr="00F63426">
        <w:rPr>
          <w:rFonts w:cs="Arial"/>
        </w:rPr>
        <w:t>15</w:t>
      </w:r>
      <w:r w:rsidRPr="00F63426">
        <w:rPr>
          <w:rFonts w:cs="Arial"/>
        </w:rPr>
        <w:t xml:space="preserve"> минут.</w:t>
      </w:r>
    </w:p>
    <w:p w:rsidR="00077C36" w:rsidRPr="00F63426" w:rsidRDefault="0099377E" w:rsidP="00F63426">
      <w:pPr>
        <w:widowControl w:val="0"/>
        <w:autoSpaceDE w:val="0"/>
        <w:autoSpaceDN w:val="0"/>
        <w:adjustRightInd w:val="0"/>
        <w:ind w:firstLine="709"/>
        <w:rPr>
          <w:rFonts w:cs="Arial"/>
        </w:rPr>
      </w:pPr>
      <w:r w:rsidRPr="00F63426">
        <w:rPr>
          <w:rFonts w:cs="Arial"/>
        </w:rPr>
        <w:t xml:space="preserve">Максимальный срок ожидания в очереди при получении результата предоставления муниципальной услуги не должен превышать </w:t>
      </w:r>
      <w:r w:rsidR="008A70AC" w:rsidRPr="00F63426">
        <w:rPr>
          <w:rFonts w:cs="Arial"/>
        </w:rPr>
        <w:t>15</w:t>
      </w:r>
      <w:r w:rsidRPr="00F63426">
        <w:rPr>
          <w:rFonts w:cs="Arial"/>
        </w:rPr>
        <w:t xml:space="preserve"> минут.</w:t>
      </w:r>
    </w:p>
    <w:p w:rsidR="00077C36" w:rsidRPr="00F63426" w:rsidRDefault="0099377E" w:rsidP="00F63426">
      <w:pPr>
        <w:widowControl w:val="0"/>
        <w:autoSpaceDE w:val="0"/>
        <w:autoSpaceDN w:val="0"/>
        <w:adjustRightInd w:val="0"/>
        <w:ind w:firstLine="709"/>
        <w:rPr>
          <w:rFonts w:cs="Arial"/>
        </w:rPr>
      </w:pPr>
      <w:r w:rsidRPr="00F63426">
        <w:rPr>
          <w:rFonts w:cs="Arial"/>
        </w:rPr>
        <w:t>2.11. Требования к помещениям, в которых предоставляется</w:t>
      </w:r>
      <w:r w:rsidR="00077C36" w:rsidRPr="00F63426">
        <w:rPr>
          <w:rFonts w:cs="Arial"/>
        </w:rPr>
        <w:t xml:space="preserve"> </w:t>
      </w:r>
      <w:r w:rsidRPr="00F63426">
        <w:rPr>
          <w:rFonts w:cs="Arial"/>
        </w:rPr>
        <w:t>муниципальная услуга</w:t>
      </w:r>
    </w:p>
    <w:p w:rsidR="00077C36" w:rsidRPr="00F63426" w:rsidRDefault="0099377E" w:rsidP="00F63426">
      <w:pPr>
        <w:widowControl w:val="0"/>
        <w:autoSpaceDE w:val="0"/>
        <w:autoSpaceDN w:val="0"/>
        <w:adjustRightInd w:val="0"/>
        <w:ind w:firstLine="709"/>
        <w:rPr>
          <w:rFonts w:cs="Arial"/>
        </w:rPr>
      </w:pPr>
      <w:r w:rsidRPr="00F63426">
        <w:rPr>
          <w:rFonts w:cs="Arial"/>
        </w:rPr>
        <w:t>2.11.1.</w:t>
      </w:r>
      <w:r w:rsidR="00077C36" w:rsidRPr="00F63426">
        <w:rPr>
          <w:rFonts w:cs="Arial"/>
        </w:rPr>
        <w:t xml:space="preserve"> </w:t>
      </w:r>
      <w:r w:rsidRPr="00F63426">
        <w:rPr>
          <w:rFonts w:cs="Arial"/>
        </w:rPr>
        <w:t xml:space="preserve">Помещения должны содержать места для информирования, ожидания и приема граждан. </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Помещения должны соответствовать санитарно-эпидемиологическим </w:t>
      </w:r>
      <w:r w:rsidRPr="00F63426">
        <w:rPr>
          <w:rFonts w:cs="Arial"/>
        </w:rPr>
        <w:lastRenderedPageBreak/>
        <w:t>правилам и нормам, а также быть оборудованы противопожарной системой и средствами пожаротушения.</w:t>
      </w:r>
    </w:p>
    <w:p w:rsidR="0099377E" w:rsidRPr="00F63426" w:rsidRDefault="0099377E" w:rsidP="00F63426">
      <w:pPr>
        <w:widowControl w:val="0"/>
        <w:autoSpaceDE w:val="0"/>
        <w:autoSpaceDN w:val="0"/>
        <w:adjustRightInd w:val="0"/>
        <w:ind w:firstLine="709"/>
        <w:rPr>
          <w:rFonts w:cs="Arial"/>
        </w:rPr>
      </w:pPr>
      <w:r w:rsidRPr="00F63426">
        <w:rPr>
          <w:rFonts w:cs="Arial"/>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9377E" w:rsidRPr="00F63426" w:rsidRDefault="0099377E" w:rsidP="00F63426">
      <w:pPr>
        <w:widowControl w:val="0"/>
        <w:autoSpaceDE w:val="0"/>
        <w:autoSpaceDN w:val="0"/>
        <w:adjustRightInd w:val="0"/>
        <w:ind w:firstLine="709"/>
        <w:rPr>
          <w:rFonts w:cs="Arial"/>
        </w:rPr>
      </w:pPr>
      <w:r w:rsidRPr="00F63426">
        <w:rPr>
          <w:rFonts w:cs="Arial"/>
        </w:rPr>
        <w:t>Доступ заявителей к парковочным местам является бесплатным.</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2.11.3. Центральный вход в здание, где располагается </w:t>
      </w:r>
      <w:r w:rsidR="00077C36" w:rsidRPr="00F63426">
        <w:rPr>
          <w:rFonts w:cs="Arial"/>
        </w:rPr>
        <w:t xml:space="preserve">Администрация </w:t>
      </w:r>
      <w:r w:rsidRPr="00F63426">
        <w:rPr>
          <w:rFonts w:cs="Arial"/>
        </w:rPr>
        <w:t xml:space="preserve">района, должен быть оборудован информационной табличкой (вывеской), содержащей информацию о наименовании </w:t>
      </w:r>
      <w:r w:rsidR="00077C36" w:rsidRPr="00F63426">
        <w:rPr>
          <w:rFonts w:cs="Arial"/>
        </w:rPr>
        <w:t xml:space="preserve">Администрации </w:t>
      </w:r>
      <w:r w:rsidRPr="00F63426">
        <w:rPr>
          <w:rFonts w:cs="Arial"/>
        </w:rPr>
        <w:t>района.</w:t>
      </w:r>
    </w:p>
    <w:p w:rsidR="0099377E" w:rsidRPr="00F63426" w:rsidRDefault="0099377E" w:rsidP="00F63426">
      <w:pPr>
        <w:widowControl w:val="0"/>
        <w:autoSpaceDE w:val="0"/>
        <w:autoSpaceDN w:val="0"/>
        <w:adjustRightInd w:val="0"/>
        <w:ind w:firstLine="709"/>
        <w:rPr>
          <w:rFonts w:cs="Arial"/>
        </w:rPr>
      </w:pPr>
      <w:r w:rsidRPr="00F63426">
        <w:rPr>
          <w:rFonts w:cs="Arial"/>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99377E" w:rsidRPr="00F63426" w:rsidRDefault="0099377E" w:rsidP="00F63426">
      <w:pPr>
        <w:widowControl w:val="0"/>
        <w:autoSpaceDE w:val="0"/>
        <w:autoSpaceDN w:val="0"/>
        <w:adjustRightInd w:val="0"/>
        <w:ind w:firstLine="709"/>
        <w:rPr>
          <w:rFonts w:cs="Arial"/>
        </w:rPr>
      </w:pPr>
      <w:r w:rsidRPr="00F63426">
        <w:rPr>
          <w:rFonts w:cs="Arial"/>
        </w:rPr>
        <w:t>2.11.5. Места информирования, предназначенные для ознакомления заявителей с информационными материалами, должны быть оборудованы:</w:t>
      </w:r>
    </w:p>
    <w:p w:rsidR="0099377E" w:rsidRPr="00F63426" w:rsidRDefault="0099377E" w:rsidP="00F63426">
      <w:pPr>
        <w:widowControl w:val="0"/>
        <w:autoSpaceDE w:val="0"/>
        <w:autoSpaceDN w:val="0"/>
        <w:adjustRightInd w:val="0"/>
        <w:ind w:firstLine="709"/>
        <w:rPr>
          <w:rFonts w:cs="Arial"/>
        </w:rPr>
      </w:pPr>
      <w:r w:rsidRPr="00F63426">
        <w:rPr>
          <w:rFonts w:cs="Arial"/>
        </w:rPr>
        <w:t>- информационными стендами, на которых размещается визуальная и текстовая информация;</w:t>
      </w:r>
    </w:p>
    <w:p w:rsidR="0099377E" w:rsidRPr="00F63426" w:rsidRDefault="0099377E" w:rsidP="00F63426">
      <w:pPr>
        <w:widowControl w:val="0"/>
        <w:autoSpaceDE w:val="0"/>
        <w:autoSpaceDN w:val="0"/>
        <w:adjustRightInd w:val="0"/>
        <w:ind w:firstLine="709"/>
        <w:rPr>
          <w:rFonts w:cs="Arial"/>
        </w:rPr>
      </w:pPr>
      <w:r w:rsidRPr="00F63426">
        <w:rPr>
          <w:rFonts w:cs="Arial"/>
        </w:rPr>
        <w:t>- стульями и столами для оформления документов.</w:t>
      </w:r>
    </w:p>
    <w:p w:rsidR="0099377E" w:rsidRPr="00F63426" w:rsidRDefault="0099377E" w:rsidP="00F63426">
      <w:pPr>
        <w:widowControl w:val="0"/>
        <w:autoSpaceDE w:val="0"/>
        <w:autoSpaceDN w:val="0"/>
        <w:adjustRightInd w:val="0"/>
        <w:ind w:firstLine="709"/>
        <w:rPr>
          <w:rFonts w:cs="Arial"/>
        </w:rPr>
      </w:pPr>
      <w:r w:rsidRPr="00F63426">
        <w:rPr>
          <w:rFonts w:cs="Arial"/>
        </w:rPr>
        <w:t>К информационным стендам должна быть обеспечена возможность свободного доступа граждан.</w:t>
      </w:r>
    </w:p>
    <w:p w:rsidR="0099377E" w:rsidRPr="00F63426" w:rsidRDefault="0099377E" w:rsidP="00F63426">
      <w:pPr>
        <w:widowControl w:val="0"/>
        <w:autoSpaceDE w:val="0"/>
        <w:autoSpaceDN w:val="0"/>
        <w:adjustRightInd w:val="0"/>
        <w:ind w:firstLine="709"/>
        <w:rPr>
          <w:rFonts w:cs="Arial"/>
        </w:rPr>
      </w:pPr>
      <w:r w:rsidRPr="00F63426">
        <w:rPr>
          <w:rFonts w:cs="Arial"/>
        </w:rPr>
        <w:t>На информационных стендах, а также на официальных сайтах в сети Интернет размещается следующая обязательная информация:</w:t>
      </w:r>
    </w:p>
    <w:p w:rsidR="0099377E" w:rsidRPr="00F63426" w:rsidRDefault="005F7BE8" w:rsidP="00F63426">
      <w:pPr>
        <w:widowControl w:val="0"/>
        <w:autoSpaceDE w:val="0"/>
        <w:autoSpaceDN w:val="0"/>
        <w:adjustRightInd w:val="0"/>
        <w:ind w:firstLine="709"/>
        <w:rPr>
          <w:rFonts w:cs="Arial"/>
        </w:rPr>
      </w:pPr>
      <w:r w:rsidRPr="00F63426">
        <w:rPr>
          <w:rFonts w:cs="Arial"/>
        </w:rPr>
        <w:t xml:space="preserve">- </w:t>
      </w:r>
      <w:r w:rsidR="0099377E" w:rsidRPr="00F63426">
        <w:rPr>
          <w:rFonts w:cs="Arial"/>
        </w:rPr>
        <w:t>номера телефонов, факсов, адреса официальных сайтов, электронной почты органов, предоставляющих муниципальную услугу;</w:t>
      </w:r>
    </w:p>
    <w:p w:rsidR="0099377E" w:rsidRPr="00F63426" w:rsidRDefault="005F7BE8" w:rsidP="00F63426">
      <w:pPr>
        <w:widowControl w:val="0"/>
        <w:autoSpaceDE w:val="0"/>
        <w:autoSpaceDN w:val="0"/>
        <w:adjustRightInd w:val="0"/>
        <w:ind w:firstLine="709"/>
        <w:rPr>
          <w:rFonts w:cs="Arial"/>
        </w:rPr>
      </w:pPr>
      <w:r w:rsidRPr="00F63426">
        <w:rPr>
          <w:rFonts w:cs="Arial"/>
        </w:rPr>
        <w:t xml:space="preserve">- </w:t>
      </w:r>
      <w:r w:rsidR="0099377E" w:rsidRPr="00F63426">
        <w:rPr>
          <w:rFonts w:cs="Arial"/>
        </w:rPr>
        <w:t>режим работы органов, предоставляющих муниципальную услугу;</w:t>
      </w:r>
    </w:p>
    <w:p w:rsidR="0099377E" w:rsidRPr="00F63426" w:rsidRDefault="005F7BE8" w:rsidP="00F63426">
      <w:pPr>
        <w:widowControl w:val="0"/>
        <w:autoSpaceDE w:val="0"/>
        <w:autoSpaceDN w:val="0"/>
        <w:adjustRightInd w:val="0"/>
        <w:ind w:firstLine="709"/>
        <w:rPr>
          <w:rFonts w:cs="Arial"/>
        </w:rPr>
      </w:pPr>
      <w:r w:rsidRPr="00F63426">
        <w:rPr>
          <w:rFonts w:cs="Arial"/>
        </w:rPr>
        <w:t xml:space="preserve">- </w:t>
      </w:r>
      <w:r w:rsidR="0099377E" w:rsidRPr="00F63426">
        <w:rPr>
          <w:rFonts w:cs="Arial"/>
        </w:rPr>
        <w:t>графики личного приема граждан уполномоченными должностными лицами;</w:t>
      </w:r>
    </w:p>
    <w:p w:rsidR="0099377E" w:rsidRPr="00F63426" w:rsidRDefault="005F7BE8" w:rsidP="00F63426">
      <w:pPr>
        <w:widowControl w:val="0"/>
        <w:autoSpaceDE w:val="0"/>
        <w:autoSpaceDN w:val="0"/>
        <w:adjustRightInd w:val="0"/>
        <w:ind w:firstLine="709"/>
        <w:rPr>
          <w:rFonts w:cs="Arial"/>
        </w:rPr>
      </w:pPr>
      <w:r w:rsidRPr="00F63426">
        <w:rPr>
          <w:rFonts w:cs="Arial"/>
        </w:rPr>
        <w:t xml:space="preserve">- </w:t>
      </w:r>
      <w:r w:rsidR="0099377E" w:rsidRPr="00F63426">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9377E" w:rsidRPr="00F63426" w:rsidRDefault="005F7BE8" w:rsidP="00F63426">
      <w:pPr>
        <w:widowControl w:val="0"/>
        <w:autoSpaceDE w:val="0"/>
        <w:autoSpaceDN w:val="0"/>
        <w:adjustRightInd w:val="0"/>
        <w:ind w:firstLine="709"/>
        <w:rPr>
          <w:rFonts w:cs="Arial"/>
        </w:rPr>
      </w:pPr>
      <w:r w:rsidRPr="00F63426">
        <w:rPr>
          <w:rFonts w:cs="Arial"/>
        </w:rPr>
        <w:t xml:space="preserve">- </w:t>
      </w:r>
      <w:r w:rsidR="0099377E" w:rsidRPr="00F63426">
        <w:rPr>
          <w:rFonts w:cs="Arial"/>
        </w:rPr>
        <w:t xml:space="preserve">текст настоящего Административного регламента (полная версия - на официальном сайте </w:t>
      </w:r>
      <w:r w:rsidRPr="00F63426">
        <w:rPr>
          <w:rFonts w:cs="Arial"/>
        </w:rPr>
        <w:t xml:space="preserve">Администрации района </w:t>
      </w:r>
      <w:r w:rsidR="0099377E" w:rsidRPr="00F63426">
        <w:rPr>
          <w:rFonts w:cs="Arial"/>
        </w:rPr>
        <w:t>в сети Интернет и извлечения - на информационных стендах);</w:t>
      </w:r>
    </w:p>
    <w:p w:rsidR="0099377E" w:rsidRPr="00F63426" w:rsidRDefault="005F7BE8" w:rsidP="00F63426">
      <w:pPr>
        <w:widowControl w:val="0"/>
        <w:autoSpaceDE w:val="0"/>
        <w:autoSpaceDN w:val="0"/>
        <w:adjustRightInd w:val="0"/>
        <w:ind w:firstLine="709"/>
        <w:rPr>
          <w:rFonts w:cs="Arial"/>
        </w:rPr>
      </w:pPr>
      <w:r w:rsidRPr="00F63426">
        <w:rPr>
          <w:rFonts w:cs="Arial"/>
        </w:rPr>
        <w:t xml:space="preserve">- </w:t>
      </w:r>
      <w:r w:rsidR="0099377E" w:rsidRPr="00F63426">
        <w:rPr>
          <w:rFonts w:cs="Arial"/>
        </w:rPr>
        <w:t>тексты из нормативных правовых актов, регулирующих предоставление муниципальной услуги, либо выдержки из них;</w:t>
      </w:r>
    </w:p>
    <w:p w:rsidR="0099377E" w:rsidRPr="00F63426" w:rsidRDefault="005F7BE8" w:rsidP="00F63426">
      <w:pPr>
        <w:widowControl w:val="0"/>
        <w:autoSpaceDE w:val="0"/>
        <w:autoSpaceDN w:val="0"/>
        <w:adjustRightInd w:val="0"/>
        <w:ind w:firstLine="709"/>
        <w:rPr>
          <w:rFonts w:cs="Arial"/>
        </w:rPr>
      </w:pPr>
      <w:r w:rsidRPr="00F63426">
        <w:rPr>
          <w:rFonts w:cs="Arial"/>
        </w:rPr>
        <w:t xml:space="preserve">- </w:t>
      </w:r>
      <w:r w:rsidR="0099377E" w:rsidRPr="00F63426">
        <w:rPr>
          <w:rFonts w:cs="Arial"/>
        </w:rPr>
        <w:t>образцы оформления документов.</w:t>
      </w:r>
    </w:p>
    <w:p w:rsidR="00217DD8" w:rsidRPr="00F63426" w:rsidRDefault="0099377E" w:rsidP="00F63426">
      <w:pPr>
        <w:widowControl w:val="0"/>
        <w:autoSpaceDE w:val="0"/>
        <w:autoSpaceDN w:val="0"/>
        <w:adjustRightInd w:val="0"/>
        <w:ind w:firstLine="709"/>
        <w:rPr>
          <w:rFonts w:cs="Arial"/>
        </w:rPr>
      </w:pPr>
      <w:r w:rsidRPr="00F63426">
        <w:rPr>
          <w:rFonts w:cs="Arial"/>
        </w:rPr>
        <w:t xml:space="preserve">2.11.6. </w:t>
      </w:r>
      <w:r w:rsidR="00217DD8" w:rsidRPr="00F63426">
        <w:rPr>
          <w:rFonts w:cs="Arial"/>
        </w:rPr>
        <w:t>В редакции постановления от 28.04.2016 г. № 149</w:t>
      </w:r>
    </w:p>
    <w:p w:rsidR="0099377E" w:rsidRPr="00F63426" w:rsidRDefault="0099377E" w:rsidP="00F63426">
      <w:pPr>
        <w:widowControl w:val="0"/>
        <w:autoSpaceDE w:val="0"/>
        <w:autoSpaceDN w:val="0"/>
        <w:adjustRightInd w:val="0"/>
        <w:ind w:firstLine="709"/>
        <w:rPr>
          <w:rFonts w:cs="Arial"/>
        </w:rPr>
      </w:pPr>
      <w:r w:rsidRPr="00F63426">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92FC1" w:rsidRPr="00F63426" w:rsidRDefault="00792FC1" w:rsidP="00F63426">
      <w:pPr>
        <w:autoSpaceDE w:val="0"/>
        <w:autoSpaceDN w:val="0"/>
        <w:adjustRightInd w:val="0"/>
        <w:ind w:firstLine="709"/>
        <w:contextualSpacing/>
        <w:rPr>
          <w:rFonts w:eastAsia="Calibri" w:cs="Arial"/>
        </w:rPr>
      </w:pPr>
      <w:r w:rsidRPr="00F63426">
        <w:rPr>
          <w:rFonts w:eastAsia="Calibri" w:cs="Arial"/>
        </w:rPr>
        <w:t>2.11.7. Дополнен постановлением от 28.04.2016 г. № 5</w:t>
      </w:r>
    </w:p>
    <w:p w:rsidR="00792FC1" w:rsidRPr="00F63426" w:rsidRDefault="00792FC1" w:rsidP="00F63426">
      <w:pPr>
        <w:autoSpaceDE w:val="0"/>
        <w:autoSpaceDN w:val="0"/>
        <w:adjustRightInd w:val="0"/>
        <w:ind w:firstLine="709"/>
        <w:contextualSpacing/>
        <w:rPr>
          <w:rFonts w:cs="Arial"/>
        </w:rPr>
      </w:pPr>
      <w:r w:rsidRPr="00F63426">
        <w:rPr>
          <w:rFonts w:cs="Arial"/>
        </w:rPr>
        <w:t>Требования к обеспечению условий доступности муниципальных услуг для инвалидов.</w:t>
      </w:r>
    </w:p>
    <w:p w:rsidR="00792FC1" w:rsidRPr="00F63426" w:rsidRDefault="00792FC1" w:rsidP="00F63426">
      <w:pPr>
        <w:pStyle w:val="ConsPlusNormal"/>
        <w:ind w:firstLine="709"/>
        <w:contextualSpacing/>
        <w:jc w:val="both"/>
        <w:outlineLvl w:val="0"/>
        <w:rPr>
          <w:bCs/>
          <w:sz w:val="24"/>
          <w:szCs w:val="24"/>
        </w:rPr>
      </w:pPr>
      <w:r w:rsidRPr="00F63426">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63426">
        <w:rPr>
          <w:sz w:val="24"/>
          <w:szCs w:val="24"/>
        </w:rPr>
        <w:t xml:space="preserve">муниципальная </w:t>
      </w:r>
      <w:r w:rsidRPr="00F63426">
        <w:rPr>
          <w:bCs/>
          <w:sz w:val="24"/>
          <w:szCs w:val="24"/>
        </w:rPr>
        <w:t xml:space="preserve">услуга, и получения </w:t>
      </w:r>
      <w:r w:rsidRPr="00F63426">
        <w:rPr>
          <w:sz w:val="24"/>
          <w:szCs w:val="24"/>
        </w:rPr>
        <w:t xml:space="preserve">муниципальной </w:t>
      </w:r>
      <w:r w:rsidRPr="00F63426">
        <w:rPr>
          <w:bCs/>
          <w:sz w:val="24"/>
          <w:szCs w:val="24"/>
        </w:rPr>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w:t>
      </w:r>
      <w:r w:rsidRPr="00F63426">
        <w:rPr>
          <w:bCs/>
          <w:sz w:val="24"/>
          <w:szCs w:val="24"/>
        </w:rPr>
        <w:lastRenderedPageBreak/>
        <w:t>другими законодательными и иными нормативными правовыми актами Российской Федерации и Воронежской области.</w:t>
      </w:r>
    </w:p>
    <w:p w:rsidR="00792FC1" w:rsidRPr="00F63426" w:rsidRDefault="00792FC1" w:rsidP="00F63426">
      <w:pPr>
        <w:widowControl w:val="0"/>
        <w:autoSpaceDE w:val="0"/>
        <w:autoSpaceDN w:val="0"/>
        <w:adjustRightInd w:val="0"/>
        <w:ind w:firstLine="709"/>
        <w:rPr>
          <w:rFonts w:cs="Arial"/>
        </w:rPr>
      </w:pPr>
      <w:r w:rsidRPr="00F63426">
        <w:rPr>
          <w:rFonts w:cs="Arial"/>
        </w:rPr>
        <w:t xml:space="preserve">Если </w:t>
      </w:r>
      <w:r w:rsidRPr="00F63426">
        <w:rPr>
          <w:rFonts w:cs="Arial"/>
          <w:bCs/>
        </w:rPr>
        <w:t>здание и помещения, в котором предоставляется услуга,</w:t>
      </w:r>
      <w:r w:rsidRPr="00F63426">
        <w:rPr>
          <w:rFonts w:cs="Arial"/>
        </w:rPr>
        <w:t xml:space="preserve"> не приспособлены или не полностью приспособлены для потребностей инвалидов, </w:t>
      </w:r>
      <w:r w:rsidRPr="00F63426">
        <w:rPr>
          <w:rFonts w:cs="Arial"/>
          <w:bCs/>
        </w:rPr>
        <w:t>орган, предоставляющий муниципальную услугу,</w:t>
      </w:r>
      <w:r w:rsidRPr="00F63426">
        <w:rPr>
          <w:rFonts w:cs="Arial"/>
        </w:rPr>
        <w:t xml:space="preserve"> обеспечивает предоставление муниципальной услуги по месту жительства инвалида</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2.12. Показатели доступности и качества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2.12.1. Показателями доступности муниципальной услуги являются:</w:t>
      </w:r>
    </w:p>
    <w:p w:rsidR="0099377E" w:rsidRPr="00F63426" w:rsidRDefault="0099377E" w:rsidP="00F63426">
      <w:pPr>
        <w:widowControl w:val="0"/>
        <w:autoSpaceDE w:val="0"/>
        <w:autoSpaceDN w:val="0"/>
        <w:adjustRightInd w:val="0"/>
        <w:ind w:firstLine="709"/>
        <w:rPr>
          <w:rFonts w:cs="Arial"/>
        </w:rPr>
      </w:pPr>
      <w:r w:rsidRPr="00F63426">
        <w:rPr>
          <w:rFonts w:cs="Arial"/>
        </w:rPr>
        <w:t>- оборудование территорий, прилегающих к месторасположению мест предоставления услуги, местами для парковки автотранспортных средств, в том числе для лиц с ограниченными возможностями здоровья, инвалидов;</w:t>
      </w:r>
    </w:p>
    <w:p w:rsidR="0099377E" w:rsidRPr="00F63426" w:rsidRDefault="0099377E" w:rsidP="00F63426">
      <w:pPr>
        <w:widowControl w:val="0"/>
        <w:autoSpaceDE w:val="0"/>
        <w:autoSpaceDN w:val="0"/>
        <w:adjustRightInd w:val="0"/>
        <w:ind w:firstLine="709"/>
        <w:rPr>
          <w:rFonts w:cs="Arial"/>
        </w:rPr>
      </w:pPr>
      <w:r w:rsidRPr="00F63426">
        <w:rPr>
          <w:rFonts w:cs="Arial"/>
        </w:rPr>
        <w:t>- оборудование помещений, где предоставляется муниципальная услуга, местами общего пользования;</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 оборудование мест ожидания и мест приема заявителей в </w:t>
      </w:r>
      <w:r w:rsidR="005F7BE8" w:rsidRPr="00F63426">
        <w:rPr>
          <w:rFonts w:cs="Arial"/>
        </w:rPr>
        <w:t xml:space="preserve">Администрации района </w:t>
      </w:r>
      <w:r w:rsidRPr="00F63426">
        <w:rPr>
          <w:rFonts w:cs="Arial"/>
        </w:rPr>
        <w:t>стульями, столами (стойками) для возможности оформления документов;</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 соблюдение графика работы </w:t>
      </w:r>
      <w:r w:rsidR="005F7BE8" w:rsidRPr="00F63426">
        <w:rPr>
          <w:rFonts w:cs="Arial"/>
        </w:rPr>
        <w:t xml:space="preserve">Администрации </w:t>
      </w:r>
      <w:r w:rsidRPr="00F63426">
        <w:rPr>
          <w:rFonts w:cs="Arial"/>
        </w:rPr>
        <w:t>района;</w:t>
      </w:r>
    </w:p>
    <w:p w:rsidR="0099377E" w:rsidRPr="00F63426" w:rsidRDefault="0099377E" w:rsidP="00F63426">
      <w:pPr>
        <w:widowControl w:val="0"/>
        <w:autoSpaceDE w:val="0"/>
        <w:autoSpaceDN w:val="0"/>
        <w:adjustRightInd w:val="0"/>
        <w:ind w:firstLine="709"/>
        <w:rPr>
          <w:rFonts w:cs="Arial"/>
        </w:rPr>
      </w:pPr>
      <w:r w:rsidRPr="00F63426">
        <w:rPr>
          <w:rFonts w:cs="Arial"/>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9377E" w:rsidRPr="00F63426" w:rsidRDefault="0099377E" w:rsidP="00F63426">
      <w:pPr>
        <w:widowControl w:val="0"/>
        <w:autoSpaceDE w:val="0"/>
        <w:autoSpaceDN w:val="0"/>
        <w:adjustRightInd w:val="0"/>
        <w:ind w:firstLine="709"/>
        <w:rPr>
          <w:rFonts w:cs="Arial"/>
        </w:rPr>
      </w:pPr>
      <w:r w:rsidRPr="00F63426">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377E" w:rsidRPr="00F63426" w:rsidRDefault="0099377E" w:rsidP="00F63426">
      <w:pPr>
        <w:widowControl w:val="0"/>
        <w:autoSpaceDE w:val="0"/>
        <w:autoSpaceDN w:val="0"/>
        <w:adjustRightInd w:val="0"/>
        <w:ind w:firstLine="709"/>
        <w:rPr>
          <w:rFonts w:cs="Arial"/>
        </w:rPr>
      </w:pPr>
      <w:r w:rsidRPr="00F63426">
        <w:rPr>
          <w:rFonts w:cs="Arial"/>
        </w:rPr>
        <w:t>2.12.2. Показателями качества муниципальной услуги являются:</w:t>
      </w:r>
    </w:p>
    <w:p w:rsidR="0099377E" w:rsidRPr="00F63426" w:rsidRDefault="0099377E" w:rsidP="00F63426">
      <w:pPr>
        <w:widowControl w:val="0"/>
        <w:autoSpaceDE w:val="0"/>
        <w:autoSpaceDN w:val="0"/>
        <w:adjustRightInd w:val="0"/>
        <w:ind w:firstLine="709"/>
        <w:rPr>
          <w:rFonts w:cs="Arial"/>
        </w:rPr>
      </w:pPr>
      <w:r w:rsidRPr="00F63426">
        <w:rPr>
          <w:rFonts w:cs="Arial"/>
        </w:rPr>
        <w:t>- полнота предоставления муниципальной услуги в соответствии с требованиями настоящего Административного регламента;</w:t>
      </w:r>
    </w:p>
    <w:p w:rsidR="0099377E" w:rsidRPr="00F63426" w:rsidRDefault="0099377E" w:rsidP="00F63426">
      <w:pPr>
        <w:widowControl w:val="0"/>
        <w:autoSpaceDE w:val="0"/>
        <w:autoSpaceDN w:val="0"/>
        <w:adjustRightInd w:val="0"/>
        <w:ind w:firstLine="709"/>
        <w:rPr>
          <w:rFonts w:cs="Arial"/>
        </w:rPr>
      </w:pPr>
      <w:r w:rsidRPr="00F63426">
        <w:rPr>
          <w:rFonts w:cs="Arial"/>
        </w:rPr>
        <w:t>- соблюдение сроков предоставления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 удельный вес жалоб, поступивших в </w:t>
      </w:r>
      <w:r w:rsidR="00E72D50" w:rsidRPr="00F63426">
        <w:rPr>
          <w:rFonts w:cs="Arial"/>
        </w:rPr>
        <w:t xml:space="preserve">Администрацию района </w:t>
      </w:r>
      <w:r w:rsidRPr="00F63426">
        <w:rPr>
          <w:rFonts w:cs="Arial"/>
        </w:rPr>
        <w:t>по вопросу предоставления муниципальной услуги, в общем количестве заявлений на предоставление муниципальной услуги.</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2.13. Иные требования, в том числе учитывающие особенности</w:t>
      </w:r>
      <w:r w:rsidR="00E72D50" w:rsidRPr="00F63426">
        <w:rPr>
          <w:rFonts w:cs="Arial"/>
        </w:rPr>
        <w:t xml:space="preserve"> </w:t>
      </w:r>
      <w:r w:rsidRPr="00F63426">
        <w:rPr>
          <w:rFonts w:cs="Arial"/>
        </w:rPr>
        <w:t>предоставления муниципальной услуги в многофункциональных</w:t>
      </w:r>
      <w:r w:rsidR="00E72D50" w:rsidRPr="00F63426">
        <w:rPr>
          <w:rFonts w:cs="Arial"/>
        </w:rPr>
        <w:t xml:space="preserve"> </w:t>
      </w:r>
      <w:r w:rsidRPr="00F63426">
        <w:rPr>
          <w:rFonts w:cs="Arial"/>
        </w:rPr>
        <w:t>центрах и особенности предоставления муниципальной услуги</w:t>
      </w:r>
      <w:r w:rsidR="00E72D50" w:rsidRPr="00F63426">
        <w:rPr>
          <w:rFonts w:cs="Arial"/>
        </w:rPr>
        <w:t xml:space="preserve"> </w:t>
      </w:r>
      <w:r w:rsidRPr="00F63426">
        <w:rPr>
          <w:rFonts w:cs="Arial"/>
        </w:rPr>
        <w:t>в электронной форме</w:t>
      </w:r>
    </w:p>
    <w:p w:rsidR="0099377E" w:rsidRPr="00F63426" w:rsidRDefault="00E72D50" w:rsidP="00F63426">
      <w:pPr>
        <w:widowControl w:val="0"/>
        <w:autoSpaceDE w:val="0"/>
        <w:autoSpaceDN w:val="0"/>
        <w:adjustRightInd w:val="0"/>
        <w:ind w:firstLine="709"/>
        <w:rPr>
          <w:rFonts w:cs="Arial"/>
        </w:rPr>
      </w:pPr>
      <w:r w:rsidRPr="00F63426">
        <w:rPr>
          <w:rFonts w:cs="Arial"/>
        </w:rPr>
        <w:t>2.13.1</w:t>
      </w:r>
      <w:r w:rsidR="0099377E" w:rsidRPr="00F63426">
        <w:rPr>
          <w:rFonts w:cs="Arial"/>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Pr="00F63426">
        <w:rPr>
          <w:rFonts w:cs="Arial"/>
        </w:rPr>
        <w:t>А</w:t>
      </w:r>
      <w:r w:rsidR="0099377E" w:rsidRPr="00F63426">
        <w:rPr>
          <w:rFonts w:cs="Arial"/>
        </w:rPr>
        <w:t>дминистрации</w:t>
      </w:r>
      <w:r w:rsidRPr="00F63426">
        <w:rPr>
          <w:rFonts w:cs="Arial"/>
        </w:rPr>
        <w:t xml:space="preserve"> района </w:t>
      </w:r>
      <w:r w:rsidR="0099377E" w:rsidRPr="00F63426">
        <w:rPr>
          <w:rFonts w:cs="Arial"/>
        </w:rPr>
        <w:t>в сети Интернет</w:t>
      </w:r>
      <w:r w:rsidRPr="00F63426">
        <w:rPr>
          <w:rFonts w:cs="Arial"/>
        </w:rPr>
        <w:t xml:space="preserve"> (</w:t>
      </w:r>
      <w:r w:rsidRPr="00F63426">
        <w:rPr>
          <w:rFonts w:cs="Arial"/>
          <w:lang w:val="en-US"/>
        </w:rPr>
        <w:t>www</w:t>
      </w:r>
      <w:r w:rsidRPr="00F63426">
        <w:rPr>
          <w:rFonts w:cs="Arial"/>
        </w:rPr>
        <w:t xml:space="preserve">. </w:t>
      </w:r>
      <w:r w:rsidRPr="00F63426">
        <w:rPr>
          <w:rStyle w:val="b-serp-urlitem1"/>
          <w:rFonts w:cs="Arial"/>
        </w:rPr>
        <w:t>admingribanovka.e-gov36.</w:t>
      </w:r>
      <w:r w:rsidRPr="00F63426">
        <w:rPr>
          <w:rStyle w:val="b-serp-urlitem1"/>
          <w:rFonts w:cs="Arial"/>
          <w:lang w:val="en-US"/>
        </w:rPr>
        <w:t>ru</w:t>
      </w:r>
      <w:r w:rsidR="0099377E" w:rsidRPr="00F63426">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(www.govvrn.ru).</w:t>
      </w:r>
    </w:p>
    <w:p w:rsidR="0099377E" w:rsidRPr="00F63426" w:rsidRDefault="0099377E" w:rsidP="00F63426">
      <w:pPr>
        <w:widowControl w:val="0"/>
        <w:autoSpaceDE w:val="0"/>
        <w:autoSpaceDN w:val="0"/>
        <w:adjustRightInd w:val="0"/>
        <w:ind w:firstLine="709"/>
        <w:rPr>
          <w:rFonts w:cs="Arial"/>
        </w:rPr>
      </w:pPr>
      <w:r w:rsidRPr="00F63426">
        <w:rPr>
          <w:rFonts w:cs="Arial"/>
        </w:rPr>
        <w:t>2.13.</w:t>
      </w:r>
      <w:r w:rsidR="00E72D50" w:rsidRPr="00F63426">
        <w:rPr>
          <w:rFonts w:cs="Arial"/>
        </w:rPr>
        <w:t>1</w:t>
      </w:r>
      <w:r w:rsidRPr="00F63426">
        <w:rPr>
          <w:rFonts w:cs="Arial"/>
        </w:rPr>
        <w:t>.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(www.gosuslugi.ru).</w:t>
      </w:r>
    </w:p>
    <w:p w:rsidR="0099377E" w:rsidRPr="00F63426" w:rsidRDefault="0099377E" w:rsidP="00F63426">
      <w:pPr>
        <w:widowControl w:val="0"/>
        <w:autoSpaceDE w:val="0"/>
        <w:autoSpaceDN w:val="0"/>
        <w:adjustRightInd w:val="0"/>
        <w:ind w:firstLine="709"/>
        <w:rPr>
          <w:rFonts w:cs="Arial"/>
        </w:rPr>
      </w:pPr>
    </w:p>
    <w:p w:rsidR="0099377E" w:rsidRPr="00F63426" w:rsidRDefault="0099377E" w:rsidP="00F63426">
      <w:pPr>
        <w:widowControl w:val="0"/>
        <w:autoSpaceDE w:val="0"/>
        <w:autoSpaceDN w:val="0"/>
        <w:adjustRightInd w:val="0"/>
        <w:ind w:firstLine="709"/>
        <w:outlineLvl w:val="1"/>
        <w:rPr>
          <w:rFonts w:cs="Arial"/>
        </w:rPr>
      </w:pPr>
      <w:r w:rsidRPr="00F63426">
        <w:rPr>
          <w:rFonts w:cs="Arial"/>
        </w:rPr>
        <w:t>3. СОСТАВ, ПОСЛЕДОВАТЕЛЬНОСТЬ И СРОКИ ВЫПОЛНЕНИЯ</w:t>
      </w:r>
    </w:p>
    <w:p w:rsidR="0099377E" w:rsidRPr="00F63426" w:rsidRDefault="0099377E" w:rsidP="00F63426">
      <w:pPr>
        <w:widowControl w:val="0"/>
        <w:autoSpaceDE w:val="0"/>
        <w:autoSpaceDN w:val="0"/>
        <w:adjustRightInd w:val="0"/>
        <w:ind w:firstLine="709"/>
        <w:rPr>
          <w:rFonts w:cs="Arial"/>
        </w:rPr>
      </w:pPr>
      <w:r w:rsidRPr="00F63426">
        <w:rPr>
          <w:rFonts w:cs="Arial"/>
        </w:rPr>
        <w:t>АДМИНИСТРАТИВНЫХ ПРОЦЕДУР, ТРЕБОВАНИЯ К ПОРЯДКУ</w:t>
      </w:r>
    </w:p>
    <w:p w:rsidR="0099377E" w:rsidRPr="00F63426" w:rsidRDefault="0099377E" w:rsidP="00F63426">
      <w:pPr>
        <w:widowControl w:val="0"/>
        <w:autoSpaceDE w:val="0"/>
        <w:autoSpaceDN w:val="0"/>
        <w:adjustRightInd w:val="0"/>
        <w:ind w:firstLine="709"/>
        <w:rPr>
          <w:rFonts w:cs="Arial"/>
        </w:rPr>
      </w:pPr>
      <w:r w:rsidRPr="00F63426">
        <w:rPr>
          <w:rFonts w:cs="Arial"/>
        </w:rPr>
        <w:t>ИХ ВЫПОЛНЕНИЯ, В ТОМ ЧИСЛЕ ОСОБЕННОСТИ ВЫПОЛНЕНИЯ</w:t>
      </w:r>
    </w:p>
    <w:p w:rsidR="0099377E" w:rsidRPr="00F63426" w:rsidRDefault="0099377E" w:rsidP="00F63426">
      <w:pPr>
        <w:widowControl w:val="0"/>
        <w:autoSpaceDE w:val="0"/>
        <w:autoSpaceDN w:val="0"/>
        <w:adjustRightInd w:val="0"/>
        <w:ind w:firstLine="709"/>
        <w:rPr>
          <w:rFonts w:cs="Arial"/>
        </w:rPr>
      </w:pPr>
      <w:r w:rsidRPr="00F63426">
        <w:rPr>
          <w:rFonts w:cs="Arial"/>
        </w:rPr>
        <w:t>АДМИНИСТРАТИВНЫХ ПРОЦЕДУР В ЭЛЕКТРОННОЙ ФОРМЕ</w:t>
      </w:r>
    </w:p>
    <w:p w:rsidR="0099377E" w:rsidRPr="00F63426" w:rsidRDefault="0099377E" w:rsidP="00F63426">
      <w:pPr>
        <w:widowControl w:val="0"/>
        <w:autoSpaceDE w:val="0"/>
        <w:autoSpaceDN w:val="0"/>
        <w:adjustRightInd w:val="0"/>
        <w:ind w:firstLine="709"/>
        <w:rPr>
          <w:rFonts w:cs="Arial"/>
        </w:rPr>
      </w:pP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3.1. Исчерпывающий перечень административных процедур</w:t>
      </w:r>
    </w:p>
    <w:p w:rsidR="0099377E" w:rsidRPr="00F63426" w:rsidRDefault="0099377E" w:rsidP="00F63426">
      <w:pPr>
        <w:widowControl w:val="0"/>
        <w:autoSpaceDE w:val="0"/>
        <w:autoSpaceDN w:val="0"/>
        <w:adjustRightInd w:val="0"/>
        <w:ind w:firstLine="709"/>
        <w:rPr>
          <w:rFonts w:cs="Arial"/>
        </w:rPr>
      </w:pPr>
      <w:r w:rsidRPr="00F63426">
        <w:rPr>
          <w:rFonts w:cs="Arial"/>
        </w:rPr>
        <w:t>3.1.1. Предоставление муниципальной услуги включает в себя следующие административные процедуры:</w:t>
      </w:r>
    </w:p>
    <w:p w:rsidR="0099377E" w:rsidRPr="00F63426" w:rsidRDefault="00C66527" w:rsidP="00F63426">
      <w:pPr>
        <w:widowControl w:val="0"/>
        <w:autoSpaceDE w:val="0"/>
        <w:autoSpaceDN w:val="0"/>
        <w:adjustRightInd w:val="0"/>
        <w:ind w:firstLine="709"/>
        <w:rPr>
          <w:rFonts w:cs="Arial"/>
        </w:rPr>
      </w:pPr>
      <w:r w:rsidRPr="00F63426">
        <w:rPr>
          <w:rFonts w:cs="Arial"/>
        </w:rPr>
        <w:t>1)</w:t>
      </w:r>
      <w:r w:rsidR="0099377E" w:rsidRPr="00F63426">
        <w:rPr>
          <w:rFonts w:cs="Arial"/>
        </w:rPr>
        <w:t xml:space="preserve"> прием и регистрация заявления и прилагаемых к нему документов;</w:t>
      </w:r>
    </w:p>
    <w:p w:rsidR="00C66527" w:rsidRPr="00F63426" w:rsidRDefault="00C66527" w:rsidP="00F63426">
      <w:pPr>
        <w:widowControl w:val="0"/>
        <w:autoSpaceDE w:val="0"/>
        <w:autoSpaceDN w:val="0"/>
        <w:adjustRightInd w:val="0"/>
        <w:ind w:firstLine="709"/>
        <w:rPr>
          <w:rFonts w:cs="Arial"/>
        </w:rPr>
      </w:pPr>
      <w:r w:rsidRPr="00F63426">
        <w:rPr>
          <w:rFonts w:cs="Arial"/>
        </w:rPr>
        <w:t xml:space="preserve">2) </w:t>
      </w:r>
      <w:r w:rsidR="0099377E" w:rsidRPr="00F63426">
        <w:rPr>
          <w:rFonts w:cs="Arial"/>
        </w:rPr>
        <w:t>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66527" w:rsidRPr="00F63426" w:rsidRDefault="00C66527" w:rsidP="00F63426">
      <w:pPr>
        <w:tabs>
          <w:tab w:val="left" w:pos="9360"/>
        </w:tabs>
        <w:ind w:firstLine="709"/>
        <w:rPr>
          <w:rFonts w:cs="Arial"/>
        </w:rPr>
      </w:pPr>
      <w:r w:rsidRPr="00F63426">
        <w:rPr>
          <w:rFonts w:cs="Arial"/>
        </w:rPr>
        <w:t>3)</w:t>
      </w:r>
      <w:r w:rsidR="0099377E" w:rsidRPr="00F63426">
        <w:rPr>
          <w:rFonts w:cs="Arial"/>
        </w:rPr>
        <w:t xml:space="preserve"> подготовка проекта </w:t>
      </w:r>
      <w:r w:rsidR="00392EB8" w:rsidRPr="00F63426">
        <w:rPr>
          <w:rFonts w:cs="Arial"/>
        </w:rPr>
        <w:t xml:space="preserve">постановления </w:t>
      </w:r>
      <w:r w:rsidR="0099377E" w:rsidRPr="00F63426">
        <w:rPr>
          <w:rFonts w:cs="Arial"/>
        </w:rPr>
        <w:t xml:space="preserve">о согласовании переустройства и (или) перепланировки жилого помещения либо подготовка </w:t>
      </w:r>
      <w:r w:rsidR="00392EB8" w:rsidRPr="00F63426">
        <w:rPr>
          <w:rFonts w:cs="Arial"/>
        </w:rPr>
        <w:t xml:space="preserve">уведомления </w:t>
      </w:r>
      <w:r w:rsidR="0099377E" w:rsidRPr="00F63426">
        <w:rPr>
          <w:rFonts w:cs="Arial"/>
        </w:rPr>
        <w:t>о мотивированном отказе в предоставлении муниципальной услуги;</w:t>
      </w:r>
    </w:p>
    <w:p w:rsidR="0099377E" w:rsidRPr="00F63426" w:rsidRDefault="00C66527" w:rsidP="00F63426">
      <w:pPr>
        <w:tabs>
          <w:tab w:val="left" w:pos="9360"/>
        </w:tabs>
        <w:ind w:firstLine="709"/>
        <w:rPr>
          <w:rFonts w:cs="Arial"/>
        </w:rPr>
      </w:pPr>
      <w:r w:rsidRPr="00F63426">
        <w:rPr>
          <w:rFonts w:cs="Arial"/>
        </w:rPr>
        <w:t>4)</w:t>
      </w:r>
      <w:r w:rsidR="0099377E" w:rsidRPr="00F63426">
        <w:rPr>
          <w:rFonts w:cs="Arial"/>
        </w:rPr>
        <w:t xml:space="preserve"> выдача (направление) заявителю </w:t>
      </w:r>
      <w:r w:rsidR="00AC7A4F" w:rsidRPr="00F63426">
        <w:rPr>
          <w:rFonts w:cs="Arial"/>
        </w:rPr>
        <w:t>постановления</w:t>
      </w:r>
      <w:r w:rsidR="0099377E" w:rsidRPr="00F63426">
        <w:rPr>
          <w:rFonts w:cs="Arial"/>
        </w:rPr>
        <w:t xml:space="preserve"> о согласовании переустройства и (или) перепланировки жилого помещения либо </w:t>
      </w:r>
      <w:r w:rsidR="00AC7A4F" w:rsidRPr="00F63426">
        <w:rPr>
          <w:rFonts w:cs="Arial"/>
        </w:rPr>
        <w:t>уведомления</w:t>
      </w:r>
      <w:r w:rsidR="0099377E" w:rsidRPr="00F63426">
        <w:rPr>
          <w:rFonts w:cs="Arial"/>
        </w:rPr>
        <w:t xml:space="preserve"> о мотивированном отказе в предоставлении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6527" w:rsidRPr="00F63426">
        <w:rPr>
          <w:rFonts w:cs="Arial"/>
        </w:rPr>
        <w:t>2</w:t>
      </w:r>
      <w:r w:rsidRPr="00F63426">
        <w:rPr>
          <w:rFonts w:cs="Arial"/>
        </w:rPr>
        <w:t xml:space="preserve"> к настоящему Административному регламенту.</w:t>
      </w:r>
    </w:p>
    <w:p w:rsidR="0099377E" w:rsidRPr="00F63426" w:rsidRDefault="0099377E" w:rsidP="00F63426">
      <w:pPr>
        <w:widowControl w:val="0"/>
        <w:autoSpaceDE w:val="0"/>
        <w:autoSpaceDN w:val="0"/>
        <w:adjustRightInd w:val="0"/>
        <w:ind w:firstLine="709"/>
        <w:rPr>
          <w:rFonts w:cs="Arial"/>
        </w:rPr>
      </w:pPr>
      <w:r w:rsidRPr="00F63426">
        <w:rPr>
          <w:rFonts w:cs="Arial"/>
        </w:rPr>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9377E" w:rsidRPr="00F63426" w:rsidRDefault="00C66527" w:rsidP="00F63426">
      <w:pPr>
        <w:widowControl w:val="0"/>
        <w:autoSpaceDE w:val="0"/>
        <w:autoSpaceDN w:val="0"/>
        <w:adjustRightInd w:val="0"/>
        <w:ind w:firstLine="709"/>
        <w:outlineLvl w:val="2"/>
        <w:rPr>
          <w:rFonts w:cs="Arial"/>
        </w:rPr>
      </w:pPr>
      <w:r w:rsidRPr="00F63426">
        <w:rPr>
          <w:rFonts w:cs="Arial"/>
        </w:rPr>
        <w:t>3</w:t>
      </w:r>
      <w:r w:rsidR="0099377E" w:rsidRPr="00F63426">
        <w:rPr>
          <w:rFonts w:cs="Arial"/>
        </w:rPr>
        <w:t>.2. Прием и регистрация заявления и прилагаемых</w:t>
      </w:r>
      <w:r w:rsidRPr="00F63426">
        <w:rPr>
          <w:rFonts w:cs="Arial"/>
        </w:rPr>
        <w:t xml:space="preserve"> </w:t>
      </w:r>
      <w:r w:rsidR="0099377E" w:rsidRPr="00F63426">
        <w:rPr>
          <w:rFonts w:cs="Arial"/>
        </w:rPr>
        <w:t>к нему документов</w:t>
      </w:r>
    </w:p>
    <w:p w:rsidR="0099377E" w:rsidRPr="00F63426" w:rsidRDefault="0099377E" w:rsidP="00F63426">
      <w:pPr>
        <w:widowControl w:val="0"/>
        <w:autoSpaceDE w:val="0"/>
        <w:autoSpaceDN w:val="0"/>
        <w:adjustRightInd w:val="0"/>
        <w:ind w:firstLine="709"/>
        <w:rPr>
          <w:rFonts w:cs="Arial"/>
        </w:rPr>
      </w:pPr>
      <w:r w:rsidRPr="00F63426">
        <w:rPr>
          <w:rFonts w:cs="Arial"/>
        </w:rPr>
        <w:t>3.2.1. Основанием для начала административной процедуры является личное обращение заявителя или его у</w:t>
      </w:r>
      <w:r w:rsidR="00C66527" w:rsidRPr="00F63426">
        <w:rPr>
          <w:rFonts w:cs="Arial"/>
        </w:rPr>
        <w:t xml:space="preserve">полномоченного представителя в Администрацию района </w:t>
      </w:r>
      <w:r w:rsidRPr="00F63426">
        <w:rPr>
          <w:rFonts w:cs="Arial"/>
        </w:rPr>
        <w:t xml:space="preserve">с заявлением либо поступление заявления в адрес </w:t>
      </w:r>
      <w:r w:rsidR="00C66527" w:rsidRPr="00F63426">
        <w:rPr>
          <w:rFonts w:cs="Arial"/>
        </w:rPr>
        <w:t xml:space="preserve">Администрации </w:t>
      </w:r>
      <w:r w:rsidRPr="00F63426">
        <w:rPr>
          <w:rFonts w:cs="Arial"/>
        </w:rPr>
        <w:t>района посредством почтового отправления с описью вложения и уведомления о вручении, с Единого портала государственных и муниципальных услуг (функций) (</w:t>
      </w:r>
      <w:r w:rsidR="00C63A50" w:rsidRPr="00F63426">
        <w:rPr>
          <w:rFonts w:cs="Arial"/>
        </w:rPr>
        <w:t>www.gosuslugi.ru</w:t>
      </w:r>
      <w:r w:rsidRPr="00F63426">
        <w:rPr>
          <w:rFonts w:cs="Arial"/>
        </w:rPr>
        <w:t>).</w:t>
      </w:r>
    </w:p>
    <w:p w:rsidR="0099377E" w:rsidRPr="00F63426" w:rsidRDefault="0099377E" w:rsidP="00F63426">
      <w:pPr>
        <w:widowControl w:val="0"/>
        <w:autoSpaceDE w:val="0"/>
        <w:autoSpaceDN w:val="0"/>
        <w:adjustRightInd w:val="0"/>
        <w:ind w:firstLine="709"/>
        <w:rPr>
          <w:rFonts w:cs="Arial"/>
        </w:rPr>
      </w:pPr>
      <w:r w:rsidRPr="00F63426">
        <w:rPr>
          <w:rFonts w:cs="Arial"/>
        </w:rPr>
        <w:t>К заявлению должны быть приложены документы, указанные в п. 2.6.1 настоящего Административного регламента.</w:t>
      </w:r>
    </w:p>
    <w:p w:rsidR="0099377E" w:rsidRPr="00F63426" w:rsidRDefault="0099377E" w:rsidP="00F63426">
      <w:pPr>
        <w:widowControl w:val="0"/>
        <w:autoSpaceDE w:val="0"/>
        <w:autoSpaceDN w:val="0"/>
        <w:adjustRightInd w:val="0"/>
        <w:ind w:firstLine="709"/>
        <w:rPr>
          <w:rFonts w:cs="Arial"/>
        </w:rPr>
      </w:pPr>
      <w:r w:rsidRPr="00F63426">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9377E" w:rsidRPr="00F63426" w:rsidRDefault="0099377E" w:rsidP="00F63426">
      <w:pPr>
        <w:widowControl w:val="0"/>
        <w:autoSpaceDE w:val="0"/>
        <w:autoSpaceDN w:val="0"/>
        <w:adjustRightInd w:val="0"/>
        <w:ind w:firstLine="709"/>
        <w:rPr>
          <w:rFonts w:cs="Arial"/>
        </w:rPr>
      </w:pPr>
      <w:r w:rsidRPr="00F63426">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3.2.3. При личном обращении заявителя или уполномоченного представителя в </w:t>
      </w:r>
      <w:r w:rsidR="00C66527" w:rsidRPr="00F63426">
        <w:rPr>
          <w:rFonts w:cs="Arial"/>
        </w:rPr>
        <w:t xml:space="preserve">Администрацию района </w:t>
      </w:r>
      <w:r w:rsidRPr="00F63426">
        <w:rPr>
          <w:rFonts w:cs="Arial"/>
        </w:rPr>
        <w:t>должностное лицо, уполномоченное на прием документов:</w:t>
      </w:r>
    </w:p>
    <w:p w:rsidR="0099377E" w:rsidRPr="00F63426" w:rsidRDefault="0099377E" w:rsidP="00F63426">
      <w:pPr>
        <w:widowControl w:val="0"/>
        <w:autoSpaceDE w:val="0"/>
        <w:autoSpaceDN w:val="0"/>
        <w:adjustRightInd w:val="0"/>
        <w:ind w:firstLine="709"/>
        <w:rPr>
          <w:rFonts w:cs="Arial"/>
        </w:rPr>
      </w:pPr>
      <w:r w:rsidRPr="00F63426">
        <w:rPr>
          <w:rFonts w:cs="Arial"/>
        </w:rPr>
        <w:t>- устанавливает предмет обращения, устанавливает личность заявителя, проверяет документ, удостоверяющий личность заявителя;</w:t>
      </w:r>
    </w:p>
    <w:p w:rsidR="0099377E" w:rsidRPr="00F63426" w:rsidRDefault="0099377E" w:rsidP="00F63426">
      <w:pPr>
        <w:widowControl w:val="0"/>
        <w:autoSpaceDE w:val="0"/>
        <w:autoSpaceDN w:val="0"/>
        <w:adjustRightInd w:val="0"/>
        <w:ind w:firstLine="709"/>
        <w:rPr>
          <w:rFonts w:cs="Arial"/>
        </w:rPr>
      </w:pPr>
      <w:r w:rsidRPr="00F63426">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9377E" w:rsidRPr="00F63426" w:rsidRDefault="0099377E" w:rsidP="00F63426">
      <w:pPr>
        <w:widowControl w:val="0"/>
        <w:autoSpaceDE w:val="0"/>
        <w:autoSpaceDN w:val="0"/>
        <w:adjustRightInd w:val="0"/>
        <w:ind w:firstLine="709"/>
        <w:rPr>
          <w:rFonts w:cs="Arial"/>
        </w:rPr>
      </w:pPr>
      <w:r w:rsidRPr="00F63426">
        <w:rPr>
          <w:rFonts w:cs="Arial"/>
        </w:rPr>
        <w:t>- проверяет заявления установленным требованиям;</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w:t>
      </w:r>
      <w:r w:rsidRPr="00F63426">
        <w:rPr>
          <w:rFonts w:cs="Arial"/>
        </w:rPr>
        <w:lastRenderedPageBreak/>
        <w:t>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9377E" w:rsidRPr="00F63426" w:rsidRDefault="0099377E" w:rsidP="00F63426">
      <w:pPr>
        <w:widowControl w:val="0"/>
        <w:autoSpaceDE w:val="0"/>
        <w:autoSpaceDN w:val="0"/>
        <w:adjustRightInd w:val="0"/>
        <w:ind w:firstLine="709"/>
        <w:rPr>
          <w:rFonts w:cs="Arial"/>
        </w:rPr>
      </w:pPr>
      <w:r w:rsidRPr="00F63426">
        <w:rPr>
          <w:rFonts w:cs="Arial"/>
        </w:rPr>
        <w:t>- регистрирует заявление с прилагаемым комплекто</w:t>
      </w:r>
      <w:r w:rsidR="00C66527" w:rsidRPr="00F63426">
        <w:rPr>
          <w:rFonts w:cs="Arial"/>
        </w:rPr>
        <w:t>м документов.</w:t>
      </w:r>
    </w:p>
    <w:p w:rsidR="0099377E" w:rsidRPr="00F63426" w:rsidRDefault="0099377E" w:rsidP="00F63426">
      <w:pPr>
        <w:widowControl w:val="0"/>
        <w:autoSpaceDE w:val="0"/>
        <w:autoSpaceDN w:val="0"/>
        <w:adjustRightInd w:val="0"/>
        <w:ind w:firstLine="709"/>
        <w:rPr>
          <w:rFonts w:cs="Arial"/>
        </w:rPr>
      </w:pPr>
      <w:r w:rsidRPr="00F63426">
        <w:rPr>
          <w:rFonts w:cs="Arial"/>
        </w:rPr>
        <w:t>3.2.</w:t>
      </w:r>
      <w:r w:rsidR="00C66527" w:rsidRPr="00F63426">
        <w:rPr>
          <w:rFonts w:cs="Arial"/>
        </w:rPr>
        <w:t>4</w:t>
      </w:r>
      <w:r w:rsidRPr="00F63426">
        <w:rPr>
          <w:rFonts w:cs="Arial"/>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9377E" w:rsidRPr="00F63426" w:rsidRDefault="0099377E" w:rsidP="00F63426">
      <w:pPr>
        <w:widowControl w:val="0"/>
        <w:autoSpaceDE w:val="0"/>
        <w:autoSpaceDN w:val="0"/>
        <w:adjustRightInd w:val="0"/>
        <w:ind w:firstLine="709"/>
        <w:rPr>
          <w:rFonts w:cs="Arial"/>
        </w:rPr>
      </w:pPr>
      <w:r w:rsidRPr="00F63426">
        <w:rPr>
          <w:rFonts w:cs="Arial"/>
        </w:rPr>
        <w:t>3.2.6. Результатом административной процедуры является прием и регистрация за</w:t>
      </w:r>
      <w:r w:rsidR="00C66527" w:rsidRPr="00F63426">
        <w:rPr>
          <w:rFonts w:cs="Arial"/>
        </w:rPr>
        <w:t xml:space="preserve">явления и комплекта документов </w:t>
      </w:r>
      <w:r w:rsidRPr="00F63426">
        <w:rPr>
          <w:rFonts w:cs="Arial"/>
        </w:rPr>
        <w:t>либо возврат документов.</w:t>
      </w:r>
    </w:p>
    <w:p w:rsidR="0099377E" w:rsidRPr="00F63426" w:rsidRDefault="0099377E" w:rsidP="00F63426">
      <w:pPr>
        <w:widowControl w:val="0"/>
        <w:autoSpaceDE w:val="0"/>
        <w:autoSpaceDN w:val="0"/>
        <w:adjustRightInd w:val="0"/>
        <w:ind w:firstLine="709"/>
        <w:rPr>
          <w:rFonts w:cs="Arial"/>
        </w:rPr>
      </w:pPr>
      <w:r w:rsidRPr="00F63426">
        <w:rPr>
          <w:rFonts w:cs="Arial"/>
        </w:rPr>
        <w:t>3.2.7. Максимальный срок исполнения административной процедуры - 1 календарный день.</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3.3. Рассмотрение представленных документов и истребование</w:t>
      </w:r>
      <w:r w:rsidR="00C66527" w:rsidRPr="00F63426">
        <w:rPr>
          <w:rFonts w:cs="Arial"/>
        </w:rPr>
        <w:t xml:space="preserve"> </w:t>
      </w:r>
      <w:r w:rsidRPr="00F63426">
        <w:rPr>
          <w:rFonts w:cs="Arial"/>
        </w:rPr>
        <w:t>документов (сведений), указанных в пункте 2.6.2 настоящего</w:t>
      </w:r>
      <w:r w:rsidR="00C66527" w:rsidRPr="00F63426">
        <w:rPr>
          <w:rFonts w:cs="Arial"/>
        </w:rPr>
        <w:t xml:space="preserve"> </w:t>
      </w:r>
      <w:r w:rsidRPr="00F63426">
        <w:rPr>
          <w:rFonts w:cs="Arial"/>
        </w:rPr>
        <w:t>Административного регламента, в рамках межведомственного</w:t>
      </w:r>
      <w:r w:rsidR="00C66527" w:rsidRPr="00F63426">
        <w:rPr>
          <w:rFonts w:cs="Arial"/>
        </w:rPr>
        <w:t xml:space="preserve"> </w:t>
      </w:r>
      <w:r w:rsidRPr="00F63426">
        <w:rPr>
          <w:rFonts w:cs="Arial"/>
        </w:rPr>
        <w:t>взаимодействия, которые находятся в распоряжении</w:t>
      </w:r>
      <w:r w:rsidR="00C66527" w:rsidRPr="00F63426">
        <w:rPr>
          <w:rFonts w:cs="Arial"/>
        </w:rPr>
        <w:t xml:space="preserve"> </w:t>
      </w:r>
      <w:r w:rsidRPr="00F63426">
        <w:rPr>
          <w:rFonts w:cs="Arial"/>
        </w:rPr>
        <w:t>государственных органов, органов местного самоуправления</w:t>
      </w:r>
      <w:r w:rsidR="00C66527" w:rsidRPr="00F63426">
        <w:rPr>
          <w:rFonts w:cs="Arial"/>
        </w:rPr>
        <w:t xml:space="preserve"> </w:t>
      </w:r>
      <w:r w:rsidRPr="00F63426">
        <w:rPr>
          <w:rFonts w:cs="Arial"/>
        </w:rPr>
        <w:t>и иных органов</w:t>
      </w:r>
    </w:p>
    <w:p w:rsidR="002565F9" w:rsidRPr="00F63426" w:rsidRDefault="0099377E" w:rsidP="00F63426">
      <w:pPr>
        <w:tabs>
          <w:tab w:val="left" w:pos="9360"/>
        </w:tabs>
        <w:ind w:firstLine="709"/>
        <w:rPr>
          <w:rFonts w:cs="Arial"/>
        </w:rPr>
      </w:pPr>
      <w:r w:rsidRPr="00F63426">
        <w:rPr>
          <w:rFonts w:cs="Arial"/>
        </w:rPr>
        <w:t xml:space="preserve">3.3.1. </w:t>
      </w:r>
      <w:r w:rsidR="002565F9" w:rsidRPr="00F63426">
        <w:rPr>
          <w:rFonts w:cs="Arial"/>
        </w:rPr>
        <w:t>В редакции постановления от 13.01.2015 г.№ 10</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Основанием для начала административной процедуры является поступление заявления и прилагаемых к нему документов в </w:t>
      </w:r>
      <w:r w:rsidR="00C66527" w:rsidRPr="00F63426">
        <w:rPr>
          <w:rFonts w:cs="Arial"/>
        </w:rPr>
        <w:t>Сектор по архитектуре и строительному надзору.</w:t>
      </w:r>
    </w:p>
    <w:p w:rsidR="002565F9" w:rsidRPr="00F63426" w:rsidRDefault="0099377E" w:rsidP="00F63426">
      <w:pPr>
        <w:tabs>
          <w:tab w:val="left" w:pos="9360"/>
        </w:tabs>
        <w:ind w:firstLine="709"/>
        <w:rPr>
          <w:rFonts w:cs="Arial"/>
        </w:rPr>
      </w:pPr>
      <w:r w:rsidRPr="00F63426">
        <w:rPr>
          <w:rFonts w:cs="Arial"/>
        </w:rPr>
        <w:t>3.3.2.</w:t>
      </w:r>
      <w:r w:rsidR="002565F9" w:rsidRPr="00F63426">
        <w:rPr>
          <w:rFonts w:cs="Arial"/>
        </w:rPr>
        <w:t xml:space="preserve"> В редакции постановления от 13.01.2015 г.№ 10</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 Начальник </w:t>
      </w:r>
      <w:r w:rsidR="00A5121B" w:rsidRPr="00F63426">
        <w:rPr>
          <w:rFonts w:cs="Arial"/>
        </w:rPr>
        <w:t xml:space="preserve">отдела градостроительной деятельности </w:t>
      </w:r>
      <w:r w:rsidRPr="00F63426">
        <w:rPr>
          <w:rFonts w:cs="Arial"/>
        </w:rPr>
        <w:t>определяет должностное лицо, ответственное за предоставление муниципальной услуги (далее - специалист).</w:t>
      </w:r>
    </w:p>
    <w:p w:rsidR="0099377E" w:rsidRPr="00F63426" w:rsidRDefault="0099377E" w:rsidP="00F63426">
      <w:pPr>
        <w:widowControl w:val="0"/>
        <w:autoSpaceDE w:val="0"/>
        <w:autoSpaceDN w:val="0"/>
        <w:adjustRightInd w:val="0"/>
        <w:ind w:firstLine="709"/>
        <w:rPr>
          <w:rFonts w:cs="Arial"/>
        </w:rPr>
      </w:pPr>
      <w:r w:rsidRPr="00F63426">
        <w:rPr>
          <w:rFonts w:cs="Arial"/>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5518BB" w:rsidRPr="00F63426" w:rsidRDefault="0099377E" w:rsidP="00F63426">
      <w:pPr>
        <w:widowControl w:val="0"/>
        <w:autoSpaceDE w:val="0"/>
        <w:autoSpaceDN w:val="0"/>
        <w:adjustRightInd w:val="0"/>
        <w:ind w:firstLine="709"/>
        <w:rPr>
          <w:rFonts w:cs="Arial"/>
        </w:rPr>
      </w:pPr>
      <w:r w:rsidRPr="00F63426">
        <w:rPr>
          <w:rFonts w:cs="Arial"/>
        </w:rPr>
        <w:t xml:space="preserve">3.3.4. </w:t>
      </w:r>
      <w:r w:rsidR="005518BB" w:rsidRPr="00F63426">
        <w:rPr>
          <w:rFonts w:cs="Arial"/>
        </w:rPr>
        <w:t>В редакции постановления от 29.12.2017 г. № 680</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w:t>
      </w:r>
      <w:r w:rsidR="0096125B" w:rsidRPr="00F63426">
        <w:rPr>
          <w:rFonts w:cs="Arial"/>
        </w:rPr>
        <w:t xml:space="preserve">календарных </w:t>
      </w:r>
      <w:r w:rsidRPr="00F63426">
        <w:rPr>
          <w:rFonts w:cs="Arial"/>
        </w:rPr>
        <w:t>дней направляет запрос в:</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 </w:t>
      </w:r>
      <w:r w:rsidR="00C63A50" w:rsidRPr="00F63426">
        <w:rPr>
          <w:rFonts w:cs="Arial"/>
        </w:rPr>
        <w:t>Грибановский отдел Управления</w:t>
      </w:r>
      <w:r w:rsidRPr="00F63426">
        <w:rPr>
          <w:rFonts w:cs="Arial"/>
        </w:rPr>
        <w:t xml:space="preserve">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w:t>
      </w:r>
      <w:r w:rsidR="005518BB" w:rsidRPr="00F63426">
        <w:rPr>
          <w:rFonts w:cs="Arial"/>
        </w:rPr>
        <w:t>сти</w:t>
      </w:r>
      <w:r w:rsidRPr="00F63426">
        <w:rPr>
          <w:rFonts w:cs="Arial"/>
        </w:rPr>
        <w:t xml:space="preserve"> о зарегистрированных правах на объект недвижимости (переустраиваемое и (или) перепланируемое жилое помещение).</w:t>
      </w:r>
    </w:p>
    <w:p w:rsidR="0099377E" w:rsidRPr="00F63426" w:rsidRDefault="0099377E" w:rsidP="00F63426">
      <w:pPr>
        <w:widowControl w:val="0"/>
        <w:autoSpaceDE w:val="0"/>
        <w:autoSpaceDN w:val="0"/>
        <w:adjustRightInd w:val="0"/>
        <w:ind w:firstLine="709"/>
        <w:rPr>
          <w:rFonts w:cs="Arial"/>
        </w:rPr>
      </w:pPr>
      <w:r w:rsidRPr="00F63426">
        <w:rPr>
          <w:rFonts w:cs="Arial"/>
        </w:rPr>
        <w:t>3.3.5. По результатам полученных сведений (документов) специалист осуществляет проверку документов, представленных заявителем.</w:t>
      </w:r>
    </w:p>
    <w:p w:rsidR="0099377E" w:rsidRPr="00F63426" w:rsidRDefault="0099377E" w:rsidP="00F63426">
      <w:pPr>
        <w:widowControl w:val="0"/>
        <w:autoSpaceDE w:val="0"/>
        <w:autoSpaceDN w:val="0"/>
        <w:adjustRightInd w:val="0"/>
        <w:ind w:firstLine="709"/>
        <w:rPr>
          <w:rFonts w:cs="Arial"/>
        </w:rPr>
      </w:pPr>
      <w:r w:rsidRPr="00F63426">
        <w:rPr>
          <w:rFonts w:cs="Arial"/>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99377E" w:rsidRPr="00F63426" w:rsidRDefault="0099377E" w:rsidP="00F63426">
      <w:pPr>
        <w:widowControl w:val="0"/>
        <w:autoSpaceDE w:val="0"/>
        <w:autoSpaceDN w:val="0"/>
        <w:adjustRightInd w:val="0"/>
        <w:ind w:firstLine="709"/>
        <w:rPr>
          <w:rFonts w:cs="Arial"/>
        </w:rPr>
      </w:pPr>
      <w:r w:rsidRPr="00F63426">
        <w:rPr>
          <w:rFonts w:cs="Arial"/>
        </w:rPr>
        <w:t>Максимальный срок исполнения административной процедуры - 31 календарный день.</w:t>
      </w:r>
    </w:p>
    <w:p w:rsidR="0099377E" w:rsidRPr="00F63426" w:rsidRDefault="0099377E" w:rsidP="00F63426">
      <w:pPr>
        <w:tabs>
          <w:tab w:val="left" w:pos="9360"/>
        </w:tabs>
        <w:ind w:firstLine="709"/>
        <w:rPr>
          <w:rFonts w:cs="Arial"/>
        </w:rPr>
      </w:pPr>
      <w:r w:rsidRPr="00F63426">
        <w:rPr>
          <w:rFonts w:cs="Arial"/>
        </w:rPr>
        <w:t>3.4.</w:t>
      </w:r>
      <w:r w:rsidR="00F63426">
        <w:rPr>
          <w:rFonts w:cs="Arial"/>
        </w:rPr>
        <w:t xml:space="preserve"> </w:t>
      </w:r>
      <w:r w:rsidRPr="00F63426">
        <w:rPr>
          <w:rFonts w:cs="Arial"/>
        </w:rPr>
        <w:t xml:space="preserve">Подготовка проекта </w:t>
      </w:r>
      <w:r w:rsidR="005D7D98" w:rsidRPr="00F63426">
        <w:rPr>
          <w:rFonts w:cs="Arial"/>
        </w:rPr>
        <w:t xml:space="preserve">постановления </w:t>
      </w:r>
      <w:r w:rsidRPr="00F63426">
        <w:rPr>
          <w:rFonts w:cs="Arial"/>
        </w:rPr>
        <w:t>о согласовании</w:t>
      </w:r>
      <w:r w:rsidR="00C63A50" w:rsidRPr="00F63426">
        <w:rPr>
          <w:rFonts w:cs="Arial"/>
        </w:rPr>
        <w:t xml:space="preserve"> </w:t>
      </w:r>
      <w:r w:rsidRPr="00F63426">
        <w:rPr>
          <w:rFonts w:cs="Arial"/>
        </w:rPr>
        <w:t>переустройства и (или) перепланировки жилого помещения либо</w:t>
      </w:r>
      <w:r w:rsidR="00C63A50" w:rsidRPr="00F63426">
        <w:rPr>
          <w:rFonts w:cs="Arial"/>
        </w:rPr>
        <w:t xml:space="preserve"> </w:t>
      </w:r>
      <w:r w:rsidRPr="00F63426">
        <w:rPr>
          <w:rFonts w:cs="Arial"/>
        </w:rPr>
        <w:t xml:space="preserve">подготовка </w:t>
      </w:r>
      <w:r w:rsidR="005D7D98" w:rsidRPr="00F63426">
        <w:rPr>
          <w:rFonts w:cs="Arial"/>
        </w:rPr>
        <w:t>уведомления</w:t>
      </w:r>
      <w:r w:rsidRPr="00F63426">
        <w:rPr>
          <w:rFonts w:cs="Arial"/>
        </w:rPr>
        <w:t xml:space="preserve"> о мотивированном отказе в предоставлении</w:t>
      </w:r>
      <w:r w:rsidR="00C63A50" w:rsidRPr="00F63426">
        <w:rPr>
          <w:rFonts w:cs="Arial"/>
        </w:rPr>
        <w:t xml:space="preserve"> </w:t>
      </w:r>
      <w:r w:rsidRPr="00F63426">
        <w:rPr>
          <w:rFonts w:cs="Arial"/>
        </w:rPr>
        <w:t>муниципальной услуги</w:t>
      </w:r>
    </w:p>
    <w:p w:rsidR="0099377E" w:rsidRPr="00F63426" w:rsidRDefault="0099377E" w:rsidP="00F63426">
      <w:pPr>
        <w:tabs>
          <w:tab w:val="left" w:pos="9360"/>
        </w:tabs>
        <w:ind w:firstLine="709"/>
        <w:rPr>
          <w:rFonts w:cs="Arial"/>
        </w:rPr>
      </w:pPr>
      <w:r w:rsidRPr="00F63426">
        <w:rPr>
          <w:rFonts w:cs="Arial"/>
        </w:rPr>
        <w:lastRenderedPageBreak/>
        <w:t xml:space="preserve">3.4.1. В случае отсутствия оснований, указанных в пункте 2.8 настоящего Административного регламента, принимается </w:t>
      </w:r>
      <w:r w:rsidR="00FC4549" w:rsidRPr="00F63426">
        <w:rPr>
          <w:rFonts w:cs="Arial"/>
        </w:rPr>
        <w:t>постановление</w:t>
      </w:r>
      <w:r w:rsidRPr="00F63426">
        <w:rPr>
          <w:rFonts w:cs="Arial"/>
        </w:rPr>
        <w:t xml:space="preserve"> о согласовании переустройства и (или) перепланировки жилого помещения.</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3.4.2. В случае наличия оснований, указанных в пункте 2.8 настоящего Административного регламента, </w:t>
      </w:r>
      <w:r w:rsidR="005D7D98" w:rsidRPr="00F63426">
        <w:rPr>
          <w:rFonts w:cs="Arial"/>
        </w:rPr>
        <w:t>оформляется уведомление</w:t>
      </w:r>
      <w:r w:rsidRPr="00F63426">
        <w:rPr>
          <w:rFonts w:cs="Arial"/>
        </w:rPr>
        <w:t xml:space="preserve"> об отказе предоставлении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3.4.3. По результатам принятого решения специалист:</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3.4.3.1. Готовит в соответствии с установленной формой проект </w:t>
      </w:r>
      <w:r w:rsidR="00FC4549" w:rsidRPr="00F63426">
        <w:rPr>
          <w:rFonts w:cs="Arial"/>
        </w:rPr>
        <w:t>постановления</w:t>
      </w:r>
      <w:r w:rsidRPr="00F63426">
        <w:rPr>
          <w:rFonts w:cs="Arial"/>
        </w:rPr>
        <w:t xml:space="preserve"> </w:t>
      </w:r>
      <w:r w:rsidR="00C63A50" w:rsidRPr="00F63426">
        <w:rPr>
          <w:rFonts w:cs="Arial"/>
        </w:rPr>
        <w:t xml:space="preserve">Администрации </w:t>
      </w:r>
      <w:r w:rsidRPr="00F63426">
        <w:rPr>
          <w:rFonts w:cs="Arial"/>
        </w:rPr>
        <w:t xml:space="preserve">района о согласовании переустройства и (или) перепланировки жилого помещения либо </w:t>
      </w:r>
      <w:r w:rsidR="005D7D98" w:rsidRPr="00F63426">
        <w:rPr>
          <w:rFonts w:cs="Arial"/>
        </w:rPr>
        <w:t xml:space="preserve">уведомление </w:t>
      </w:r>
      <w:r w:rsidRPr="00F63426">
        <w:rPr>
          <w:rFonts w:cs="Arial"/>
        </w:rPr>
        <w:t>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99377E" w:rsidRPr="00F63426" w:rsidRDefault="0099377E" w:rsidP="00F63426">
      <w:pPr>
        <w:tabs>
          <w:tab w:val="left" w:pos="9360"/>
        </w:tabs>
        <w:ind w:firstLine="709"/>
        <w:rPr>
          <w:rFonts w:cs="Arial"/>
        </w:rPr>
      </w:pPr>
      <w:r w:rsidRPr="00F63426">
        <w:rPr>
          <w:rFonts w:cs="Arial"/>
        </w:rPr>
        <w:t>3.4.3.2.</w:t>
      </w:r>
      <w:r w:rsidR="00F63426">
        <w:rPr>
          <w:rFonts w:cs="Arial"/>
        </w:rPr>
        <w:t xml:space="preserve"> </w:t>
      </w:r>
      <w:r w:rsidR="005D7D98" w:rsidRPr="00F63426">
        <w:rPr>
          <w:rFonts w:cs="Arial"/>
        </w:rPr>
        <w:t>Передает подготовленный</w:t>
      </w:r>
      <w:r w:rsidR="00FC4549" w:rsidRPr="00F63426">
        <w:rPr>
          <w:rFonts w:cs="Arial"/>
        </w:rPr>
        <w:t xml:space="preserve"> проект постановления</w:t>
      </w:r>
      <w:r w:rsidRPr="00F63426">
        <w:rPr>
          <w:rFonts w:cs="Arial"/>
        </w:rPr>
        <w:t xml:space="preserve"> о согласовании переустройства и (или) перепланировки жилого помещения либо </w:t>
      </w:r>
      <w:r w:rsidR="005D7D98" w:rsidRPr="00F63426">
        <w:rPr>
          <w:rFonts w:cs="Arial"/>
        </w:rPr>
        <w:t xml:space="preserve">уведомление </w:t>
      </w:r>
      <w:r w:rsidRPr="00F63426">
        <w:rPr>
          <w:rFonts w:cs="Arial"/>
        </w:rPr>
        <w:t>о мотивированном отказе в предоставлении муниципальной услуги на</w:t>
      </w:r>
      <w:r w:rsidR="00F63426">
        <w:rPr>
          <w:rFonts w:cs="Arial"/>
        </w:rPr>
        <w:t xml:space="preserve"> </w:t>
      </w:r>
      <w:r w:rsidRPr="00F63426">
        <w:rPr>
          <w:rFonts w:cs="Arial"/>
        </w:rPr>
        <w:t xml:space="preserve">подписание </w:t>
      </w:r>
      <w:r w:rsidR="00C63A50" w:rsidRPr="00F63426">
        <w:rPr>
          <w:rFonts w:cs="Arial"/>
        </w:rPr>
        <w:t xml:space="preserve">главе Администрации </w:t>
      </w:r>
      <w:r w:rsidRPr="00F63426">
        <w:rPr>
          <w:rFonts w:cs="Arial"/>
        </w:rPr>
        <w:t>района.</w:t>
      </w:r>
    </w:p>
    <w:p w:rsidR="0099377E" w:rsidRPr="00F63426" w:rsidRDefault="0099377E" w:rsidP="00F63426">
      <w:pPr>
        <w:widowControl w:val="0"/>
        <w:autoSpaceDE w:val="0"/>
        <w:autoSpaceDN w:val="0"/>
        <w:adjustRightInd w:val="0"/>
        <w:ind w:firstLine="709"/>
        <w:rPr>
          <w:rFonts w:cs="Arial"/>
        </w:rPr>
      </w:pPr>
      <w:r w:rsidRPr="00F63426">
        <w:rPr>
          <w:rFonts w:cs="Arial"/>
        </w:rPr>
        <w:t xml:space="preserve">3.4.3.3. Регистрирует </w:t>
      </w:r>
      <w:r w:rsidR="00FC4549" w:rsidRPr="00F63426">
        <w:rPr>
          <w:rFonts w:cs="Arial"/>
        </w:rPr>
        <w:t>постановление</w:t>
      </w:r>
      <w:r w:rsidRPr="00F63426">
        <w:rPr>
          <w:rFonts w:cs="Arial"/>
        </w:rPr>
        <w:t xml:space="preserve"> о согласовании переустройства и (или) перепланировки жилого помещения либо </w:t>
      </w:r>
      <w:r w:rsidR="005D7D98" w:rsidRPr="00F63426">
        <w:rPr>
          <w:rFonts w:cs="Arial"/>
        </w:rPr>
        <w:t xml:space="preserve">уведомление </w:t>
      </w:r>
      <w:r w:rsidRPr="00F63426">
        <w:rPr>
          <w:rFonts w:cs="Arial"/>
        </w:rPr>
        <w:t>о мотивированном отказе в предоставлении муниципальной услуги в журнале регистраций.</w:t>
      </w:r>
    </w:p>
    <w:p w:rsidR="0099377E" w:rsidRPr="00F63426" w:rsidRDefault="0099377E" w:rsidP="00F63426">
      <w:pPr>
        <w:tabs>
          <w:tab w:val="left" w:pos="9360"/>
        </w:tabs>
        <w:ind w:firstLine="709"/>
        <w:rPr>
          <w:rFonts w:cs="Arial"/>
        </w:rPr>
      </w:pPr>
      <w:r w:rsidRPr="00F63426">
        <w:rPr>
          <w:rFonts w:cs="Arial"/>
        </w:rPr>
        <w:t>3.4.</w:t>
      </w:r>
      <w:r w:rsidR="008B3CD3" w:rsidRPr="00F63426">
        <w:rPr>
          <w:rFonts w:cs="Arial"/>
        </w:rPr>
        <w:t>4</w:t>
      </w:r>
      <w:r w:rsidRPr="00F63426">
        <w:rPr>
          <w:rFonts w:cs="Arial"/>
        </w:rPr>
        <w:t xml:space="preserve">. Результатом административной процедуры является принятие </w:t>
      </w:r>
      <w:r w:rsidR="008B3CD3" w:rsidRPr="00F63426">
        <w:rPr>
          <w:rFonts w:cs="Arial"/>
        </w:rPr>
        <w:t xml:space="preserve">постановления Администрации </w:t>
      </w:r>
      <w:r w:rsidRPr="00F63426">
        <w:rPr>
          <w:rFonts w:cs="Arial"/>
        </w:rPr>
        <w:t xml:space="preserve">района о согласовании переустройства и (или) перепланировки жилого помещения либо </w:t>
      </w:r>
      <w:r w:rsidR="005D7D98" w:rsidRPr="00F63426">
        <w:rPr>
          <w:rFonts w:cs="Arial"/>
        </w:rPr>
        <w:t xml:space="preserve">уведомления </w:t>
      </w:r>
      <w:r w:rsidRPr="00F63426">
        <w:rPr>
          <w:rFonts w:cs="Arial"/>
        </w:rPr>
        <w:t>о мотивированном отказе в предоставлении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3.4.6. Максимальный срок исполнения административной процедуры - 10 календарных дней.</w:t>
      </w:r>
    </w:p>
    <w:p w:rsidR="0099377E" w:rsidRPr="00F63426" w:rsidRDefault="0099377E" w:rsidP="00F63426">
      <w:pPr>
        <w:tabs>
          <w:tab w:val="left" w:pos="9360"/>
        </w:tabs>
        <w:ind w:firstLine="709"/>
        <w:rPr>
          <w:rFonts w:cs="Arial"/>
        </w:rPr>
      </w:pPr>
      <w:r w:rsidRPr="00F63426">
        <w:rPr>
          <w:rFonts w:cs="Arial"/>
        </w:rPr>
        <w:t xml:space="preserve">3.5. Выдача (направление) заявителю </w:t>
      </w:r>
      <w:r w:rsidR="008B3CD3" w:rsidRPr="00F63426">
        <w:rPr>
          <w:rFonts w:cs="Arial"/>
        </w:rPr>
        <w:t xml:space="preserve">постановления </w:t>
      </w:r>
      <w:r w:rsidRPr="00F63426">
        <w:rPr>
          <w:rFonts w:cs="Arial"/>
        </w:rPr>
        <w:t>о согласовании</w:t>
      </w:r>
      <w:r w:rsidR="008B3CD3" w:rsidRPr="00F63426">
        <w:rPr>
          <w:rFonts w:cs="Arial"/>
        </w:rPr>
        <w:t xml:space="preserve"> </w:t>
      </w:r>
      <w:r w:rsidRPr="00F63426">
        <w:rPr>
          <w:rFonts w:cs="Arial"/>
        </w:rPr>
        <w:t>переустройства и (или) перепланировки жилого помещения либо</w:t>
      </w:r>
      <w:r w:rsidR="008B3CD3" w:rsidRPr="00F63426">
        <w:rPr>
          <w:rFonts w:cs="Arial"/>
        </w:rPr>
        <w:t xml:space="preserve"> </w:t>
      </w:r>
      <w:r w:rsidR="005D7D98" w:rsidRPr="00F63426">
        <w:rPr>
          <w:rFonts w:cs="Arial"/>
        </w:rPr>
        <w:t xml:space="preserve">уведомления </w:t>
      </w:r>
      <w:r w:rsidRPr="00F63426">
        <w:rPr>
          <w:rFonts w:cs="Arial"/>
        </w:rPr>
        <w:t>о мотивированном отказе в предоставлении</w:t>
      </w:r>
      <w:r w:rsidR="008B3CD3" w:rsidRPr="00F63426">
        <w:rPr>
          <w:rFonts w:cs="Arial"/>
        </w:rPr>
        <w:t xml:space="preserve"> </w:t>
      </w:r>
      <w:r w:rsidRPr="00F63426">
        <w:rPr>
          <w:rFonts w:cs="Arial"/>
        </w:rPr>
        <w:t>муниципальной услуги</w:t>
      </w:r>
    </w:p>
    <w:p w:rsidR="0099377E" w:rsidRPr="00F63426" w:rsidRDefault="0099377E" w:rsidP="00F63426">
      <w:pPr>
        <w:tabs>
          <w:tab w:val="left" w:pos="9360"/>
        </w:tabs>
        <w:ind w:firstLine="709"/>
        <w:rPr>
          <w:rFonts w:cs="Arial"/>
        </w:rPr>
      </w:pPr>
      <w:r w:rsidRPr="00F63426">
        <w:rPr>
          <w:rFonts w:cs="Arial"/>
        </w:rPr>
        <w:t>3.5.1.</w:t>
      </w:r>
      <w:r w:rsidR="005244F2" w:rsidRPr="00F63426">
        <w:rPr>
          <w:rFonts w:cs="Arial"/>
        </w:rPr>
        <w:t xml:space="preserve"> </w:t>
      </w:r>
      <w:r w:rsidR="00FC4549" w:rsidRPr="00F63426">
        <w:rPr>
          <w:rFonts w:cs="Arial"/>
        </w:rPr>
        <w:t>Постановление</w:t>
      </w:r>
      <w:r w:rsidRPr="00F63426">
        <w:rPr>
          <w:rFonts w:cs="Arial"/>
        </w:rPr>
        <w:t xml:space="preserve"> о согласовании переустройства и (или) перепланировки жилого помещения либо </w:t>
      </w:r>
      <w:r w:rsidR="005D7D98" w:rsidRPr="00F63426">
        <w:rPr>
          <w:rFonts w:cs="Arial"/>
        </w:rPr>
        <w:t xml:space="preserve">уведомление </w:t>
      </w:r>
      <w:r w:rsidRPr="00F63426">
        <w:rPr>
          <w:rFonts w:cs="Arial"/>
        </w:rPr>
        <w:t xml:space="preserve">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8B3CD3" w:rsidRPr="00F63426">
        <w:rPr>
          <w:rFonts w:cs="Arial"/>
        </w:rPr>
        <w:t xml:space="preserve">Администрации </w:t>
      </w:r>
      <w:r w:rsidRPr="00F63426">
        <w:rPr>
          <w:rFonts w:cs="Arial"/>
        </w:rPr>
        <w:t>района</w:t>
      </w:r>
      <w:r w:rsidR="008B3CD3" w:rsidRPr="00F63426">
        <w:rPr>
          <w:rFonts w:cs="Arial"/>
        </w:rPr>
        <w:t>.</w:t>
      </w:r>
      <w:r w:rsidRPr="00F63426">
        <w:rPr>
          <w:rFonts w:cs="Arial"/>
        </w:rPr>
        <w:t xml:space="preserve"> </w:t>
      </w:r>
    </w:p>
    <w:p w:rsidR="0099377E" w:rsidRPr="00F63426" w:rsidRDefault="0099377E" w:rsidP="00F63426">
      <w:pPr>
        <w:tabs>
          <w:tab w:val="left" w:pos="9360"/>
        </w:tabs>
        <w:ind w:firstLine="709"/>
        <w:rPr>
          <w:rFonts w:cs="Arial"/>
        </w:rPr>
      </w:pPr>
      <w:r w:rsidRPr="00F63426">
        <w:rPr>
          <w:rFonts w:cs="Arial"/>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8B3CD3" w:rsidRPr="00F63426">
        <w:rPr>
          <w:rFonts w:cs="Arial"/>
        </w:rPr>
        <w:t>постановления</w:t>
      </w:r>
      <w:r w:rsidRPr="00F63426">
        <w:rPr>
          <w:rFonts w:cs="Arial"/>
        </w:rPr>
        <w:t xml:space="preserve"> о согласовании переустройства и (или) перепланировки жилого помещения либо </w:t>
      </w:r>
      <w:r w:rsidR="005D7D98" w:rsidRPr="00F63426">
        <w:rPr>
          <w:rFonts w:cs="Arial"/>
        </w:rPr>
        <w:t>уведомления</w:t>
      </w:r>
      <w:r w:rsidRPr="00F63426">
        <w:rPr>
          <w:rFonts w:cs="Arial"/>
        </w:rPr>
        <w:t xml:space="preserve"> о мотивированном отказе в предоставлении муниципальной услуги.</w:t>
      </w:r>
    </w:p>
    <w:p w:rsidR="0099377E" w:rsidRPr="00F63426" w:rsidRDefault="0099377E" w:rsidP="00F63426">
      <w:pPr>
        <w:widowControl w:val="0"/>
        <w:autoSpaceDE w:val="0"/>
        <w:autoSpaceDN w:val="0"/>
        <w:adjustRightInd w:val="0"/>
        <w:ind w:firstLine="709"/>
        <w:rPr>
          <w:rFonts w:cs="Arial"/>
        </w:rPr>
      </w:pPr>
      <w:r w:rsidRPr="00F63426">
        <w:rPr>
          <w:rFonts w:cs="Arial"/>
        </w:rPr>
        <w:t>3.5.3. Максимальный срок исполнения административной процедуры - 3 календарных дня.</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3.6. Подача заявителем запроса и иных документов,</w:t>
      </w:r>
      <w:r w:rsidR="008B3CD3" w:rsidRPr="00F63426">
        <w:rPr>
          <w:rFonts w:cs="Arial"/>
        </w:rPr>
        <w:t xml:space="preserve"> </w:t>
      </w:r>
      <w:r w:rsidRPr="00F63426">
        <w:rPr>
          <w:rFonts w:cs="Arial"/>
        </w:rPr>
        <w:t xml:space="preserve">необходимых для </w:t>
      </w:r>
      <w:r w:rsidR="008B3CD3" w:rsidRPr="00F63426">
        <w:rPr>
          <w:rFonts w:cs="Arial"/>
        </w:rPr>
        <w:t>п</w:t>
      </w:r>
      <w:r w:rsidRPr="00F63426">
        <w:rPr>
          <w:rFonts w:cs="Arial"/>
        </w:rPr>
        <w:t>редоставления муниципальной услуги, и прием</w:t>
      </w:r>
      <w:r w:rsidR="008B3CD3" w:rsidRPr="00F63426">
        <w:rPr>
          <w:rFonts w:cs="Arial"/>
        </w:rPr>
        <w:t xml:space="preserve"> </w:t>
      </w:r>
      <w:r w:rsidRPr="00F63426">
        <w:rPr>
          <w:rFonts w:cs="Arial"/>
        </w:rPr>
        <w:t>таких запросов и документов в электронной форме</w:t>
      </w:r>
    </w:p>
    <w:p w:rsidR="0099377E" w:rsidRPr="00F63426" w:rsidRDefault="0099377E" w:rsidP="00F63426">
      <w:pPr>
        <w:widowControl w:val="0"/>
        <w:autoSpaceDE w:val="0"/>
        <w:autoSpaceDN w:val="0"/>
        <w:adjustRightInd w:val="0"/>
        <w:ind w:firstLine="709"/>
        <w:rPr>
          <w:rFonts w:cs="Arial"/>
        </w:rPr>
      </w:pPr>
      <w:r w:rsidRPr="00F63426">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(www.gosuslugi.ru) путем заполнения одной из размещенных форм.</w:t>
      </w:r>
    </w:p>
    <w:p w:rsidR="0099377E" w:rsidRPr="00F63426" w:rsidRDefault="0099377E" w:rsidP="00F63426">
      <w:pPr>
        <w:widowControl w:val="0"/>
        <w:autoSpaceDE w:val="0"/>
        <w:autoSpaceDN w:val="0"/>
        <w:adjustRightInd w:val="0"/>
        <w:ind w:firstLine="709"/>
        <w:rPr>
          <w:rFonts w:cs="Arial"/>
        </w:rPr>
      </w:pPr>
      <w:r w:rsidRPr="00F63426">
        <w:rPr>
          <w:rFonts w:cs="Arial"/>
        </w:rPr>
        <w:t>Для подачи запроса о предоставлении муниципальной услуги заявителю необходимо:</w:t>
      </w:r>
    </w:p>
    <w:p w:rsidR="0099377E" w:rsidRPr="00F63426" w:rsidRDefault="0099377E" w:rsidP="00F63426">
      <w:pPr>
        <w:widowControl w:val="0"/>
        <w:autoSpaceDE w:val="0"/>
        <w:autoSpaceDN w:val="0"/>
        <w:adjustRightInd w:val="0"/>
        <w:ind w:firstLine="709"/>
        <w:rPr>
          <w:rFonts w:cs="Arial"/>
        </w:rPr>
      </w:pPr>
      <w:r w:rsidRPr="00F63426">
        <w:rPr>
          <w:rFonts w:cs="Arial"/>
        </w:rPr>
        <w:lastRenderedPageBreak/>
        <w:t>- зарегистрироваться на Едином портале государственных и муниципальных услуг (функций) (в результате регистрации создается "Личный кабинет" пользователя);</w:t>
      </w:r>
    </w:p>
    <w:p w:rsidR="0099377E" w:rsidRPr="00F63426" w:rsidRDefault="0099377E" w:rsidP="00F63426">
      <w:pPr>
        <w:widowControl w:val="0"/>
        <w:autoSpaceDE w:val="0"/>
        <w:autoSpaceDN w:val="0"/>
        <w:adjustRightInd w:val="0"/>
        <w:ind w:firstLine="709"/>
        <w:rPr>
          <w:rFonts w:cs="Arial"/>
        </w:rPr>
      </w:pPr>
      <w:r w:rsidRPr="00F63426">
        <w:rPr>
          <w:rFonts w:cs="Arial"/>
        </w:rPr>
        <w:t>- в соответствующем разделе заполнить электронную форму;</w:t>
      </w:r>
    </w:p>
    <w:p w:rsidR="0099377E" w:rsidRPr="00F63426" w:rsidRDefault="0099377E" w:rsidP="00F63426">
      <w:pPr>
        <w:widowControl w:val="0"/>
        <w:autoSpaceDE w:val="0"/>
        <w:autoSpaceDN w:val="0"/>
        <w:adjustRightInd w:val="0"/>
        <w:ind w:firstLine="709"/>
        <w:rPr>
          <w:rFonts w:cs="Arial"/>
        </w:rPr>
      </w:pPr>
      <w:r w:rsidRPr="00F63426">
        <w:rPr>
          <w:rFonts w:cs="Arial"/>
        </w:rPr>
        <w:t>- выбрать раздел "Услуги, предоставляемые в электронном виде";</w:t>
      </w:r>
    </w:p>
    <w:p w:rsidR="0099377E" w:rsidRPr="00F63426" w:rsidRDefault="0099377E" w:rsidP="00F63426">
      <w:pPr>
        <w:widowControl w:val="0"/>
        <w:autoSpaceDE w:val="0"/>
        <w:autoSpaceDN w:val="0"/>
        <w:adjustRightInd w:val="0"/>
        <w:ind w:firstLine="709"/>
        <w:rPr>
          <w:rFonts w:cs="Arial"/>
        </w:rPr>
      </w:pPr>
      <w:r w:rsidRPr="00F63426">
        <w:rPr>
          <w:rFonts w:cs="Arial"/>
        </w:rPr>
        <w:t>- выбрать требуемый тип запроса из списка;</w:t>
      </w:r>
    </w:p>
    <w:p w:rsidR="0099377E" w:rsidRPr="00F63426" w:rsidRDefault="0099377E" w:rsidP="00F63426">
      <w:pPr>
        <w:widowControl w:val="0"/>
        <w:autoSpaceDE w:val="0"/>
        <w:autoSpaceDN w:val="0"/>
        <w:adjustRightInd w:val="0"/>
        <w:ind w:firstLine="709"/>
        <w:rPr>
          <w:rFonts w:cs="Arial"/>
        </w:rPr>
      </w:pPr>
      <w:r w:rsidRPr="00F63426">
        <w:rPr>
          <w:rFonts w:cs="Arial"/>
        </w:rPr>
        <w:t>- заполнить электронную форму заявления и прикрепить к нему необходимые документы в электронной форме.</w:t>
      </w:r>
    </w:p>
    <w:p w:rsidR="0099377E" w:rsidRPr="00F63426" w:rsidRDefault="0099377E" w:rsidP="00F63426">
      <w:pPr>
        <w:widowControl w:val="0"/>
        <w:autoSpaceDE w:val="0"/>
        <w:autoSpaceDN w:val="0"/>
        <w:adjustRightInd w:val="0"/>
        <w:ind w:firstLine="709"/>
        <w:rPr>
          <w:rFonts w:cs="Arial"/>
        </w:rPr>
      </w:pPr>
      <w:r w:rsidRPr="00F63426">
        <w:rPr>
          <w:rFonts w:cs="Arial"/>
        </w:rPr>
        <w:t>Отправка запроса производится путем нажатия кнопки "Отправить".</w:t>
      </w:r>
    </w:p>
    <w:p w:rsidR="0099377E" w:rsidRPr="00F63426" w:rsidRDefault="0099377E" w:rsidP="00F63426">
      <w:pPr>
        <w:widowControl w:val="0"/>
        <w:autoSpaceDE w:val="0"/>
        <w:autoSpaceDN w:val="0"/>
        <w:adjustRightInd w:val="0"/>
        <w:ind w:firstLine="709"/>
        <w:rPr>
          <w:rFonts w:cs="Arial"/>
        </w:rPr>
      </w:pPr>
      <w:bookmarkStart w:id="6" w:name="Par337"/>
      <w:bookmarkEnd w:id="6"/>
      <w:r w:rsidRPr="00F63426">
        <w:rPr>
          <w:rFonts w:cs="Arial"/>
        </w:rPr>
        <w:t>3.6.2. Заявитель вправе получать сведения о ходе выполнения запроса о предоставлении муниципальной услуги в электронной форме.</w:t>
      </w:r>
    </w:p>
    <w:p w:rsidR="0099377E" w:rsidRPr="00F63426" w:rsidRDefault="0099377E" w:rsidP="00F63426">
      <w:pPr>
        <w:widowControl w:val="0"/>
        <w:autoSpaceDE w:val="0"/>
        <w:autoSpaceDN w:val="0"/>
        <w:adjustRightInd w:val="0"/>
        <w:ind w:firstLine="709"/>
        <w:rPr>
          <w:rFonts w:cs="Arial"/>
        </w:rPr>
      </w:pPr>
      <w:r w:rsidRPr="00F63426">
        <w:rPr>
          <w:rFonts w:cs="Arial"/>
        </w:rPr>
        <w:t>Сведения о ходе выполнения запроса о предоставлении муниципальной услуги отражаются в "Личном кабинете" пользователя на Едином портале государственных и муниципальных услуг (функций) в сети Интернет в виде одного из следующих состояний запроса:</w:t>
      </w:r>
    </w:p>
    <w:p w:rsidR="0099377E" w:rsidRPr="00F63426" w:rsidRDefault="0099377E" w:rsidP="00F63426">
      <w:pPr>
        <w:widowControl w:val="0"/>
        <w:autoSpaceDE w:val="0"/>
        <w:autoSpaceDN w:val="0"/>
        <w:adjustRightInd w:val="0"/>
        <w:ind w:firstLine="709"/>
        <w:rPr>
          <w:rFonts w:cs="Arial"/>
        </w:rPr>
      </w:pPr>
      <w:r w:rsidRPr="00F63426">
        <w:rPr>
          <w:rFonts w:cs="Arial"/>
        </w:rPr>
        <w:t>- отклонено (с указанием причин отклонения);</w:t>
      </w:r>
    </w:p>
    <w:p w:rsidR="0099377E" w:rsidRPr="00F63426" w:rsidRDefault="0099377E" w:rsidP="00F63426">
      <w:pPr>
        <w:widowControl w:val="0"/>
        <w:autoSpaceDE w:val="0"/>
        <w:autoSpaceDN w:val="0"/>
        <w:adjustRightInd w:val="0"/>
        <w:ind w:firstLine="709"/>
        <w:rPr>
          <w:rFonts w:cs="Arial"/>
        </w:rPr>
      </w:pPr>
      <w:r w:rsidRPr="00F63426">
        <w:rPr>
          <w:rFonts w:cs="Arial"/>
        </w:rPr>
        <w:t>- на рассмотрении;</w:t>
      </w:r>
    </w:p>
    <w:p w:rsidR="0099377E" w:rsidRPr="00F63426" w:rsidRDefault="0099377E" w:rsidP="00F63426">
      <w:pPr>
        <w:widowControl w:val="0"/>
        <w:autoSpaceDE w:val="0"/>
        <w:autoSpaceDN w:val="0"/>
        <w:adjustRightInd w:val="0"/>
        <w:ind w:firstLine="709"/>
        <w:rPr>
          <w:rFonts w:cs="Arial"/>
        </w:rPr>
      </w:pPr>
      <w:r w:rsidRPr="00F63426">
        <w:rPr>
          <w:rFonts w:cs="Arial"/>
        </w:rPr>
        <w:t>- выполнено.</w:t>
      </w:r>
    </w:p>
    <w:p w:rsidR="0099377E" w:rsidRPr="00F63426" w:rsidRDefault="0099377E" w:rsidP="00F63426">
      <w:pPr>
        <w:widowControl w:val="0"/>
        <w:autoSpaceDE w:val="0"/>
        <w:autoSpaceDN w:val="0"/>
        <w:adjustRightInd w:val="0"/>
        <w:ind w:firstLine="709"/>
        <w:rPr>
          <w:rFonts w:cs="Arial"/>
        </w:rPr>
      </w:pPr>
      <w:r w:rsidRPr="00F63426">
        <w:rPr>
          <w:rFonts w:cs="Arial"/>
        </w:rPr>
        <w:t>3.6.3. Получение результата муниципальной услуги в электронной форме не предусмотрено.</w:t>
      </w:r>
    </w:p>
    <w:p w:rsidR="00F63426" w:rsidRPr="00F63426" w:rsidRDefault="0099377E" w:rsidP="00F63426">
      <w:pPr>
        <w:widowControl w:val="0"/>
        <w:autoSpaceDE w:val="0"/>
        <w:autoSpaceDN w:val="0"/>
        <w:adjustRightInd w:val="0"/>
        <w:ind w:firstLine="709"/>
        <w:rPr>
          <w:rFonts w:cs="Arial"/>
        </w:rPr>
      </w:pPr>
      <w:r w:rsidRPr="00F63426">
        <w:rPr>
          <w:rFonts w:cs="Arial"/>
        </w:rPr>
        <w:t xml:space="preserve">3.7. </w:t>
      </w:r>
      <w:r w:rsidR="00F63426" w:rsidRPr="00F63426">
        <w:rPr>
          <w:rFonts w:cs="Arial"/>
        </w:rPr>
        <w:t>В редакции постановления от 29.12.2017 г. № 680</w:t>
      </w:r>
    </w:p>
    <w:p w:rsidR="0099377E" w:rsidRPr="00F63426" w:rsidRDefault="0099377E" w:rsidP="00F63426">
      <w:pPr>
        <w:widowControl w:val="0"/>
        <w:autoSpaceDE w:val="0"/>
        <w:autoSpaceDN w:val="0"/>
        <w:adjustRightInd w:val="0"/>
        <w:ind w:firstLine="709"/>
        <w:outlineLvl w:val="2"/>
        <w:rPr>
          <w:rFonts w:cs="Arial"/>
        </w:rPr>
      </w:pPr>
      <w:r w:rsidRPr="00F63426">
        <w:rPr>
          <w:rFonts w:cs="Arial"/>
        </w:rPr>
        <w:t xml:space="preserve">Взаимодействие </w:t>
      </w:r>
      <w:r w:rsidR="008B3CD3" w:rsidRPr="00F63426">
        <w:rPr>
          <w:rFonts w:cs="Arial"/>
        </w:rPr>
        <w:t xml:space="preserve">Администрации </w:t>
      </w:r>
      <w:r w:rsidRPr="00F63426">
        <w:rPr>
          <w:rFonts w:cs="Arial"/>
        </w:rPr>
        <w:t>района с иными органами</w:t>
      </w:r>
      <w:r w:rsidR="008B3CD3" w:rsidRPr="00F63426">
        <w:rPr>
          <w:rFonts w:cs="Arial"/>
        </w:rPr>
        <w:t xml:space="preserve"> </w:t>
      </w:r>
      <w:r w:rsidRPr="00F63426">
        <w:rPr>
          <w:rFonts w:cs="Arial"/>
        </w:rPr>
        <w:t>государственной власти, органами местного самоуправления</w:t>
      </w:r>
      <w:r w:rsidR="008B3CD3" w:rsidRPr="00F63426">
        <w:rPr>
          <w:rFonts w:cs="Arial"/>
        </w:rPr>
        <w:t xml:space="preserve"> </w:t>
      </w:r>
      <w:r w:rsidRPr="00F63426">
        <w:rPr>
          <w:rFonts w:cs="Arial"/>
        </w:rPr>
        <w:t>и организациями, участвующими в предоставлении</w:t>
      </w:r>
      <w:r w:rsidR="008B3CD3" w:rsidRPr="00F63426">
        <w:rPr>
          <w:rFonts w:cs="Arial"/>
        </w:rPr>
        <w:t xml:space="preserve"> </w:t>
      </w:r>
      <w:r w:rsidRPr="00F63426">
        <w:rPr>
          <w:rFonts w:cs="Arial"/>
        </w:rPr>
        <w:t>муниципальных услуг в электронной форме</w:t>
      </w:r>
    </w:p>
    <w:p w:rsidR="0099377E" w:rsidRPr="00F63426" w:rsidRDefault="0099377E" w:rsidP="00F63426">
      <w:pPr>
        <w:widowControl w:val="0"/>
        <w:autoSpaceDE w:val="0"/>
        <w:autoSpaceDN w:val="0"/>
        <w:adjustRightInd w:val="0"/>
        <w:ind w:firstLine="709"/>
        <w:rPr>
          <w:rFonts w:cs="Arial"/>
        </w:rPr>
      </w:pPr>
      <w:r w:rsidRPr="00F63426">
        <w:rPr>
          <w:rFonts w:cs="Arial"/>
        </w:rPr>
        <w:t>Для получения выписки из Единого государственного реестра недвижимо</w:t>
      </w:r>
      <w:r w:rsidR="00F63426" w:rsidRPr="00F63426">
        <w:rPr>
          <w:rFonts w:cs="Arial"/>
        </w:rPr>
        <w:t>сти</w:t>
      </w:r>
      <w:r w:rsidRPr="00F63426">
        <w:rPr>
          <w:rFonts w:cs="Arial"/>
        </w:rPr>
        <w:t xml:space="preserve"> о зарегистрированных правах на объект недвижимости (переустраиваемое и (или) перепланируемое жилое помещение) предусмотрено межведомственное взаимодействие </w:t>
      </w:r>
      <w:r w:rsidR="008B3CD3" w:rsidRPr="00F63426">
        <w:rPr>
          <w:rFonts w:cs="Arial"/>
        </w:rPr>
        <w:t xml:space="preserve">Администрации района </w:t>
      </w:r>
      <w:r w:rsidRPr="00F63426">
        <w:rPr>
          <w:rFonts w:cs="Arial"/>
        </w:rPr>
        <w:t xml:space="preserve">с </w:t>
      </w:r>
      <w:r w:rsidR="008B3CD3" w:rsidRPr="00F63426">
        <w:rPr>
          <w:rFonts w:cs="Arial"/>
        </w:rPr>
        <w:t>Грибановским отделом Управления</w:t>
      </w:r>
      <w:r w:rsidRPr="00F63426">
        <w:rPr>
          <w:rFonts w:cs="Arial"/>
        </w:rPr>
        <w:t xml:space="preserve"> Федеральной службы государственной регистрации, кадастра и картографии по Воронежской области в электронной форме.</w:t>
      </w:r>
    </w:p>
    <w:p w:rsidR="0099377E" w:rsidRPr="00F63426" w:rsidRDefault="0099377E" w:rsidP="00F63426">
      <w:pPr>
        <w:widowControl w:val="0"/>
        <w:autoSpaceDE w:val="0"/>
        <w:autoSpaceDN w:val="0"/>
        <w:adjustRightInd w:val="0"/>
        <w:ind w:firstLine="709"/>
        <w:rPr>
          <w:rFonts w:cs="Arial"/>
        </w:rPr>
      </w:pPr>
      <w:r w:rsidRPr="00F63426">
        <w:rPr>
          <w:rFonts w:cs="Arial"/>
        </w:rPr>
        <w:t>Заявитель вправе представить указанный документ самостоятельно.</w:t>
      </w:r>
    </w:p>
    <w:p w:rsidR="0099377E" w:rsidRPr="00F63426" w:rsidRDefault="0099377E" w:rsidP="00F63426">
      <w:pPr>
        <w:widowControl w:val="0"/>
        <w:autoSpaceDE w:val="0"/>
        <w:autoSpaceDN w:val="0"/>
        <w:adjustRightInd w:val="0"/>
        <w:ind w:firstLine="709"/>
        <w:rPr>
          <w:rFonts w:cs="Arial"/>
        </w:rPr>
      </w:pPr>
    </w:p>
    <w:p w:rsidR="0099377E" w:rsidRPr="00F63426" w:rsidRDefault="0099377E" w:rsidP="00F63426">
      <w:pPr>
        <w:widowControl w:val="0"/>
        <w:autoSpaceDE w:val="0"/>
        <w:autoSpaceDN w:val="0"/>
        <w:adjustRightInd w:val="0"/>
        <w:ind w:firstLine="709"/>
        <w:outlineLvl w:val="1"/>
        <w:rPr>
          <w:rFonts w:cs="Arial"/>
        </w:rPr>
      </w:pPr>
      <w:r w:rsidRPr="00F63426">
        <w:rPr>
          <w:rFonts w:cs="Arial"/>
        </w:rPr>
        <w:t>4. ФОРМЫ КОНТРОЛЯ ЗА ИСПОЛНЕНИЕМ</w:t>
      </w:r>
    </w:p>
    <w:p w:rsidR="0099377E" w:rsidRPr="00F63426" w:rsidRDefault="0099377E" w:rsidP="00F63426">
      <w:pPr>
        <w:widowControl w:val="0"/>
        <w:autoSpaceDE w:val="0"/>
        <w:autoSpaceDN w:val="0"/>
        <w:adjustRightInd w:val="0"/>
        <w:ind w:firstLine="709"/>
        <w:rPr>
          <w:rFonts w:cs="Arial"/>
        </w:rPr>
      </w:pPr>
      <w:r w:rsidRPr="00F63426">
        <w:rPr>
          <w:rFonts w:cs="Arial"/>
        </w:rPr>
        <w:t>АДМИНИСТРАТИВНОГО РЕГЛАМЕНТА</w:t>
      </w:r>
    </w:p>
    <w:p w:rsidR="0099377E" w:rsidRPr="00F63426" w:rsidRDefault="0099377E" w:rsidP="00F63426">
      <w:pPr>
        <w:widowControl w:val="0"/>
        <w:autoSpaceDE w:val="0"/>
        <w:autoSpaceDN w:val="0"/>
        <w:adjustRightInd w:val="0"/>
        <w:ind w:firstLine="709"/>
        <w:rPr>
          <w:rFonts w:cs="Arial"/>
        </w:rPr>
      </w:pPr>
    </w:p>
    <w:p w:rsidR="00013290" w:rsidRPr="00F63426" w:rsidRDefault="00013290" w:rsidP="00F63426">
      <w:pPr>
        <w:ind w:firstLine="709"/>
        <w:rPr>
          <w:rFonts w:cs="Arial"/>
        </w:rPr>
      </w:pPr>
      <w:r w:rsidRPr="00F63426">
        <w:rPr>
          <w:rFonts w:cs="Arial"/>
        </w:rPr>
        <w:t>4.1. Текущий контроль организации предоставления муниципальной услуги осуществляется должностными лицами Администрации района, ответственными за организацию работы по предоставлению муниципальной услуги.</w:t>
      </w:r>
    </w:p>
    <w:p w:rsidR="00013290" w:rsidRPr="00F63426" w:rsidRDefault="00013290" w:rsidP="00F63426">
      <w:pPr>
        <w:ind w:firstLine="709"/>
        <w:rPr>
          <w:rFonts w:cs="Arial"/>
        </w:rPr>
      </w:pPr>
      <w:r w:rsidRPr="00F63426">
        <w:rPr>
          <w:rFonts w:cs="Arial"/>
        </w:rPr>
        <w:t>4.2. Перечень иных должностных лиц Администрации района,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отделе по промышленности, строительству, архитектуре, транспорту, связи и ЖКХ Администрации района, ответственных за предоставление муниципальной услуги, должностными инструкциями муниципальных служащих Администрации района.</w:t>
      </w:r>
    </w:p>
    <w:p w:rsidR="00013290" w:rsidRPr="00F63426" w:rsidRDefault="00013290" w:rsidP="00F63426">
      <w:pPr>
        <w:ind w:firstLine="709"/>
        <w:rPr>
          <w:rFonts w:cs="Arial"/>
        </w:rPr>
      </w:pPr>
      <w:r w:rsidRPr="00F63426">
        <w:rPr>
          <w:rFonts w:cs="Arial"/>
        </w:rPr>
        <w:t>Муниципальные служащие Администрации района,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13290" w:rsidRPr="00F63426" w:rsidRDefault="00013290" w:rsidP="00F63426">
      <w:pPr>
        <w:ind w:firstLine="709"/>
        <w:rPr>
          <w:rFonts w:cs="Arial"/>
        </w:rPr>
      </w:pPr>
      <w:r w:rsidRPr="00F63426">
        <w:rPr>
          <w:rFonts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района положений настоящего Административного регламента, иных нормативных правовых актов Российской Федерации, Воронежской области, Администрации района.</w:t>
      </w:r>
    </w:p>
    <w:p w:rsidR="00013290" w:rsidRPr="00F63426" w:rsidRDefault="00013290" w:rsidP="00F63426">
      <w:pPr>
        <w:ind w:firstLine="709"/>
        <w:rPr>
          <w:rFonts w:cs="Arial"/>
        </w:rPr>
      </w:pPr>
      <w:r w:rsidRPr="00F63426">
        <w:rPr>
          <w:rFonts w:cs="Arial"/>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Администрации района.</w:t>
      </w:r>
    </w:p>
    <w:p w:rsidR="00013290" w:rsidRPr="00F63426" w:rsidRDefault="00013290" w:rsidP="00F63426">
      <w:pPr>
        <w:ind w:firstLine="709"/>
        <w:rPr>
          <w:rFonts w:cs="Arial"/>
        </w:rPr>
      </w:pPr>
      <w:r w:rsidRPr="00F63426">
        <w:rPr>
          <w:rFonts w:cs="Arial"/>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района.</w:t>
      </w:r>
    </w:p>
    <w:p w:rsidR="00013290" w:rsidRPr="00F63426" w:rsidRDefault="00013290" w:rsidP="00F63426">
      <w:pPr>
        <w:ind w:firstLine="709"/>
        <w:rPr>
          <w:rFonts w:cs="Arial"/>
        </w:rPr>
      </w:pPr>
      <w:r w:rsidRPr="00F63426">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013290" w:rsidRPr="00F63426" w:rsidRDefault="00013290" w:rsidP="00F63426">
      <w:pPr>
        <w:ind w:firstLine="709"/>
        <w:rPr>
          <w:rFonts w:cs="Arial"/>
        </w:rPr>
      </w:pPr>
      <w:r w:rsidRPr="00F63426">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13290" w:rsidRPr="00F63426" w:rsidRDefault="00013290" w:rsidP="00F63426">
      <w:pPr>
        <w:ind w:firstLine="709"/>
        <w:rPr>
          <w:rFonts w:cs="Arial"/>
        </w:rPr>
      </w:pPr>
      <w:r w:rsidRPr="00F63426">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13290" w:rsidRPr="00F63426" w:rsidRDefault="00013290" w:rsidP="00F63426">
      <w:pPr>
        <w:ind w:firstLine="709"/>
        <w:rPr>
          <w:rFonts w:cs="Arial"/>
        </w:rPr>
      </w:pPr>
    </w:p>
    <w:p w:rsidR="00013290" w:rsidRPr="00F63426" w:rsidRDefault="00013290" w:rsidP="00F63426">
      <w:pPr>
        <w:ind w:firstLine="709"/>
        <w:rPr>
          <w:rFonts w:cs="Arial"/>
        </w:rPr>
      </w:pPr>
      <w:r w:rsidRPr="00F63426">
        <w:rPr>
          <w:rFonts w:cs="Arial"/>
        </w:rPr>
        <w:t xml:space="preserve">5. </w:t>
      </w:r>
      <w:r w:rsidRPr="00F63426">
        <w:rPr>
          <w:rFonts w:cs="Arial"/>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3290" w:rsidRPr="00F63426" w:rsidRDefault="00013290" w:rsidP="00F63426">
      <w:pPr>
        <w:ind w:firstLine="709"/>
        <w:rPr>
          <w:rFonts w:cs="Arial"/>
        </w:rPr>
      </w:pPr>
    </w:p>
    <w:p w:rsidR="00013290" w:rsidRPr="00F63426" w:rsidRDefault="00013290" w:rsidP="00F63426">
      <w:pPr>
        <w:ind w:firstLine="709"/>
        <w:rPr>
          <w:rFonts w:cs="Arial"/>
        </w:rPr>
      </w:pPr>
      <w:r w:rsidRPr="00F63426">
        <w:rPr>
          <w:rFonts w:cs="Arial"/>
        </w:rPr>
        <w:t>5.1. Заявители имеют право на обжалование решений и действий (бездействия) должностных лиц Администрации района в досудебном порядке, на получение информации, необходимой для обоснования и рассмотрения жалобы.</w:t>
      </w:r>
    </w:p>
    <w:p w:rsidR="00013290" w:rsidRPr="00F63426" w:rsidRDefault="00013290" w:rsidP="00F63426">
      <w:pPr>
        <w:ind w:firstLine="709"/>
        <w:rPr>
          <w:rFonts w:cs="Arial"/>
        </w:rPr>
      </w:pPr>
      <w:r w:rsidRPr="00F63426">
        <w:rPr>
          <w:rFonts w:cs="Arial"/>
        </w:rPr>
        <w:t>5.2. Заявитель может обратиться с жалобой, в том числе в следующих случаях:</w:t>
      </w:r>
    </w:p>
    <w:p w:rsidR="00013290" w:rsidRPr="00F63426" w:rsidRDefault="00013290" w:rsidP="00F63426">
      <w:pPr>
        <w:ind w:firstLine="709"/>
        <w:rPr>
          <w:rFonts w:cs="Arial"/>
        </w:rPr>
      </w:pPr>
      <w:r w:rsidRPr="00F63426">
        <w:rPr>
          <w:rFonts w:cs="Arial"/>
        </w:rPr>
        <w:t>- нарушение срока регистрации запроса заявителя о предоставлении муниципальной услуги;</w:t>
      </w:r>
    </w:p>
    <w:p w:rsidR="00013290" w:rsidRPr="00F63426" w:rsidRDefault="00013290" w:rsidP="00F63426">
      <w:pPr>
        <w:ind w:firstLine="709"/>
        <w:rPr>
          <w:rFonts w:cs="Arial"/>
        </w:rPr>
      </w:pPr>
      <w:r w:rsidRPr="00F63426">
        <w:rPr>
          <w:rFonts w:cs="Arial"/>
        </w:rPr>
        <w:t>- нарушение срока предоставления муниципальной услуги;</w:t>
      </w:r>
    </w:p>
    <w:p w:rsidR="00013290" w:rsidRPr="00F63426" w:rsidRDefault="00013290" w:rsidP="00F63426">
      <w:pPr>
        <w:ind w:firstLine="709"/>
        <w:rPr>
          <w:rFonts w:cs="Arial"/>
        </w:rPr>
      </w:pPr>
      <w:r w:rsidRPr="00F63426">
        <w:rPr>
          <w:rFonts w:cs="Arial"/>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013290" w:rsidRPr="00F63426" w:rsidRDefault="00013290" w:rsidP="00F63426">
      <w:pPr>
        <w:ind w:firstLine="709"/>
        <w:rPr>
          <w:rFonts w:cs="Arial"/>
        </w:rPr>
      </w:pPr>
      <w:r w:rsidRPr="00F63426">
        <w:rPr>
          <w:rFonts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013290" w:rsidRPr="00F63426" w:rsidRDefault="00013290" w:rsidP="00F63426">
      <w:pPr>
        <w:ind w:firstLine="709"/>
        <w:rPr>
          <w:rFonts w:cs="Arial"/>
        </w:rPr>
      </w:pPr>
      <w:r w:rsidRPr="00F63426">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F63426">
        <w:rPr>
          <w:rFonts w:cs="Arial"/>
        </w:rPr>
        <w:lastRenderedPageBreak/>
        <w:t>правовыми актами Воронежской области, нормативными правовыми актами органов местного самоуправления Грибановского муниципального района;</w:t>
      </w:r>
    </w:p>
    <w:p w:rsidR="00013290" w:rsidRPr="00F63426" w:rsidRDefault="00013290" w:rsidP="00F63426">
      <w:pPr>
        <w:ind w:firstLine="709"/>
        <w:rPr>
          <w:rFonts w:cs="Arial"/>
        </w:rPr>
      </w:pPr>
      <w:r w:rsidRPr="00F63426">
        <w:rPr>
          <w:rFonts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013290" w:rsidRPr="00F63426" w:rsidRDefault="00013290" w:rsidP="00F63426">
      <w:pPr>
        <w:ind w:firstLine="709"/>
        <w:rPr>
          <w:rFonts w:cs="Arial"/>
        </w:rPr>
      </w:pPr>
      <w:r w:rsidRPr="00F63426">
        <w:rPr>
          <w:rFonts w:cs="Arial"/>
        </w:rPr>
        <w:t>- отказ Администрации района,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3290" w:rsidRPr="00F63426" w:rsidRDefault="00013290" w:rsidP="00F63426">
      <w:pPr>
        <w:ind w:firstLine="709"/>
        <w:rPr>
          <w:rFonts w:cs="Arial"/>
        </w:rPr>
      </w:pPr>
      <w:r w:rsidRPr="00F63426">
        <w:rPr>
          <w:rFonts w:cs="Arial"/>
        </w:rPr>
        <w:t>5.3. Оснований для отказа в рассмотрении либо приостановления рассмотрения жалобы не имеется.</w:t>
      </w:r>
    </w:p>
    <w:p w:rsidR="00013290" w:rsidRPr="00F63426" w:rsidRDefault="00013290" w:rsidP="00F63426">
      <w:pPr>
        <w:ind w:firstLine="709"/>
        <w:rPr>
          <w:rFonts w:cs="Arial"/>
        </w:rPr>
      </w:pPr>
      <w:r w:rsidRPr="00F63426">
        <w:rPr>
          <w:rFonts w:cs="Arial"/>
        </w:rPr>
        <w:t>5.4. Основанием для начала процедуры досудебного (внесудебного) обжалования является поступившая жалоба.</w:t>
      </w:r>
    </w:p>
    <w:p w:rsidR="00013290" w:rsidRPr="00F63426" w:rsidRDefault="00013290" w:rsidP="00F63426">
      <w:pPr>
        <w:ind w:firstLine="709"/>
        <w:rPr>
          <w:rFonts w:cs="Arial"/>
        </w:rPr>
      </w:pPr>
      <w:r w:rsidRPr="00F63426">
        <w:rPr>
          <w:rFonts w:cs="Arial"/>
        </w:rPr>
        <w:t>Жалоба может быть направлена по почте,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(функций), а также может быть принята при личном приеме заявителя.</w:t>
      </w:r>
    </w:p>
    <w:p w:rsidR="00013290" w:rsidRPr="00F63426" w:rsidRDefault="00F63426" w:rsidP="00F63426">
      <w:pPr>
        <w:ind w:firstLine="709"/>
        <w:rPr>
          <w:rFonts w:cs="Arial"/>
        </w:rPr>
      </w:pPr>
      <w:r>
        <w:rPr>
          <w:rFonts w:cs="Arial"/>
        </w:rPr>
        <w:t xml:space="preserve"> </w:t>
      </w:r>
      <w:r w:rsidR="00013290" w:rsidRPr="00F63426">
        <w:rPr>
          <w:rFonts w:cs="Arial"/>
        </w:rPr>
        <w:t>5.5. Жалоба должна содержать:</w:t>
      </w:r>
    </w:p>
    <w:p w:rsidR="00013290" w:rsidRPr="00F63426" w:rsidRDefault="00013290" w:rsidP="00F63426">
      <w:pPr>
        <w:ind w:firstLine="709"/>
        <w:rPr>
          <w:rFonts w:cs="Arial"/>
        </w:rPr>
      </w:pPr>
      <w:r w:rsidRPr="00F63426">
        <w:rPr>
          <w:rFonts w:cs="Arial"/>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013290" w:rsidRPr="00F63426" w:rsidRDefault="00013290" w:rsidP="00F63426">
      <w:pPr>
        <w:ind w:firstLine="709"/>
        <w:rPr>
          <w:rFonts w:cs="Arial"/>
        </w:rPr>
      </w:pPr>
      <w:r w:rsidRPr="00F63426">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290" w:rsidRPr="00F63426" w:rsidRDefault="00013290" w:rsidP="00F63426">
      <w:pPr>
        <w:ind w:firstLine="709"/>
        <w:rPr>
          <w:rFonts w:cs="Arial"/>
        </w:rPr>
      </w:pPr>
      <w:r w:rsidRPr="00F63426">
        <w:rPr>
          <w:rFonts w:cs="Arial"/>
        </w:rPr>
        <w:t>- сведения об обжалуемых решениях и действиях (бездействии) Администрации района, должностного лица либо муниципального служащего;</w:t>
      </w:r>
    </w:p>
    <w:p w:rsidR="00013290" w:rsidRPr="00F63426" w:rsidRDefault="00013290" w:rsidP="00F63426">
      <w:pPr>
        <w:ind w:firstLine="709"/>
        <w:rPr>
          <w:rFonts w:cs="Arial"/>
        </w:rPr>
      </w:pPr>
      <w:r w:rsidRPr="00F63426">
        <w:rPr>
          <w:rFonts w:cs="Arial"/>
        </w:rPr>
        <w:t>- доводы, на основании которых заявитель не согласен с решением и действием (бездействием) Администрации района,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13290" w:rsidRPr="00F63426" w:rsidRDefault="00013290" w:rsidP="00F63426">
      <w:pPr>
        <w:ind w:firstLine="709"/>
        <w:rPr>
          <w:rFonts w:cs="Arial"/>
        </w:rPr>
      </w:pPr>
      <w:r w:rsidRPr="00F63426">
        <w:rPr>
          <w:rFonts w:cs="Arial"/>
        </w:rPr>
        <w:t>5.6. Жалобы на решения, принятые главой Администрации района, подаются в Сектор по архитектуре и строительному надзору Администрации района.</w:t>
      </w:r>
    </w:p>
    <w:p w:rsidR="00013290" w:rsidRPr="00F63426" w:rsidRDefault="00013290" w:rsidP="00F63426">
      <w:pPr>
        <w:ind w:firstLine="709"/>
        <w:rPr>
          <w:rFonts w:cs="Arial"/>
        </w:rPr>
      </w:pPr>
      <w:r w:rsidRPr="00F63426">
        <w:rPr>
          <w:rFonts w:cs="Arial"/>
        </w:rPr>
        <w:t>Заявитель может обжаловать решения и действия (бездействие) должностных лиц, муниципальных служащих Администрации района:</w:t>
      </w:r>
    </w:p>
    <w:p w:rsidR="00013290" w:rsidRPr="00F63426" w:rsidRDefault="00013290" w:rsidP="00F63426">
      <w:pPr>
        <w:ind w:firstLine="709"/>
        <w:rPr>
          <w:rFonts w:cs="Arial"/>
        </w:rPr>
      </w:pPr>
      <w:r w:rsidRPr="00F63426">
        <w:rPr>
          <w:rFonts w:cs="Arial"/>
        </w:rPr>
        <w:t>- заместителю</w:t>
      </w:r>
      <w:r w:rsidR="00E22C27" w:rsidRPr="00F63426">
        <w:rPr>
          <w:rFonts w:cs="Arial"/>
        </w:rPr>
        <w:t xml:space="preserve"> г</w:t>
      </w:r>
      <w:r w:rsidRPr="00F63426">
        <w:rPr>
          <w:rFonts w:cs="Arial"/>
        </w:rPr>
        <w:t>лавы администрации района, курирующему данную сферу деятельности;</w:t>
      </w:r>
    </w:p>
    <w:p w:rsidR="00013290" w:rsidRPr="00F63426" w:rsidRDefault="00013290" w:rsidP="00F63426">
      <w:pPr>
        <w:ind w:firstLine="709"/>
        <w:rPr>
          <w:rFonts w:cs="Arial"/>
        </w:rPr>
      </w:pPr>
      <w:r w:rsidRPr="00F63426">
        <w:rPr>
          <w:rFonts w:cs="Arial"/>
        </w:rPr>
        <w:t>- главе Администрации района.</w:t>
      </w:r>
    </w:p>
    <w:p w:rsidR="00013290" w:rsidRPr="00F63426" w:rsidRDefault="00013290" w:rsidP="00F63426">
      <w:pPr>
        <w:ind w:firstLine="709"/>
        <w:rPr>
          <w:rFonts w:cs="Arial"/>
        </w:rPr>
      </w:pPr>
      <w:r w:rsidRPr="00F63426">
        <w:rPr>
          <w:rFonts w:cs="Arial"/>
        </w:rPr>
        <w:t>5.7. Должностные лица, указанные в пункте 5.6 настоящего раздела Административного регламента, проводят личный прием заявителей.</w:t>
      </w:r>
    </w:p>
    <w:p w:rsidR="00013290" w:rsidRPr="00F63426" w:rsidRDefault="00013290" w:rsidP="00F63426">
      <w:pPr>
        <w:ind w:firstLine="709"/>
        <w:rPr>
          <w:rFonts w:cs="Arial"/>
        </w:rPr>
      </w:pPr>
      <w:r w:rsidRPr="00F63426">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Администрации района в сети Интернет и информационных стендах.</w:t>
      </w:r>
    </w:p>
    <w:p w:rsidR="00013290" w:rsidRPr="00F63426" w:rsidRDefault="00013290" w:rsidP="00F63426">
      <w:pPr>
        <w:ind w:firstLine="709"/>
        <w:rPr>
          <w:rFonts w:cs="Arial"/>
        </w:rPr>
      </w:pPr>
      <w:r w:rsidRPr="00F63426">
        <w:rPr>
          <w:rFonts w:cs="Arial"/>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3290" w:rsidRPr="00F63426" w:rsidRDefault="00013290" w:rsidP="00F63426">
      <w:pPr>
        <w:ind w:firstLine="709"/>
        <w:rPr>
          <w:rFonts w:cs="Arial"/>
        </w:rPr>
      </w:pPr>
      <w:r w:rsidRPr="00F63426">
        <w:rPr>
          <w:rFonts w:cs="Arial"/>
        </w:rPr>
        <w:t>5.8.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3290" w:rsidRPr="00F63426" w:rsidRDefault="00013290" w:rsidP="00F63426">
      <w:pPr>
        <w:ind w:firstLine="709"/>
        <w:rPr>
          <w:rFonts w:cs="Arial"/>
        </w:rPr>
      </w:pPr>
      <w:r w:rsidRPr="00F63426">
        <w:rPr>
          <w:rFonts w:cs="Arial"/>
        </w:rPr>
        <w:t>5.9. По результатам рассмотрения жалобы лицо, уполномоченное на её рассмотрение, принимает одно из следующих решений:</w:t>
      </w:r>
    </w:p>
    <w:p w:rsidR="00013290" w:rsidRPr="00F63426" w:rsidRDefault="00013290" w:rsidP="00F63426">
      <w:pPr>
        <w:ind w:firstLine="709"/>
        <w:rPr>
          <w:rFonts w:cs="Arial"/>
        </w:rPr>
      </w:pPr>
      <w:r w:rsidRPr="00F63426">
        <w:rPr>
          <w:rFonts w:cs="Arial"/>
        </w:rPr>
        <w:t>1) удовлетворяет жалобу, в том числе в форме отмены принятого решения, исправления допущенных Администрацией района 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013290" w:rsidRPr="00F63426" w:rsidRDefault="00013290" w:rsidP="00F63426">
      <w:pPr>
        <w:ind w:firstLine="709"/>
        <w:rPr>
          <w:rFonts w:cs="Arial"/>
        </w:rPr>
      </w:pPr>
      <w:r w:rsidRPr="00F63426">
        <w:rPr>
          <w:rFonts w:cs="Arial"/>
        </w:rPr>
        <w:t>2) отказывает в удовлетворении жалобы.</w:t>
      </w:r>
    </w:p>
    <w:p w:rsidR="00013290" w:rsidRPr="00F63426" w:rsidRDefault="00013290" w:rsidP="00F63426">
      <w:pPr>
        <w:ind w:firstLine="709"/>
        <w:rPr>
          <w:rFonts w:cs="Arial"/>
        </w:rPr>
      </w:pPr>
      <w:r w:rsidRPr="00F63426">
        <w:rPr>
          <w:rFonts w:cs="Arial"/>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290" w:rsidRPr="00F63426" w:rsidRDefault="00013290" w:rsidP="00F63426">
      <w:pPr>
        <w:ind w:firstLine="709"/>
        <w:rPr>
          <w:rFonts w:cs="Arial"/>
        </w:rPr>
      </w:pPr>
      <w:r w:rsidRPr="00F63426">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3290" w:rsidRPr="00F63426" w:rsidRDefault="00F63426" w:rsidP="00F63426">
      <w:pPr>
        <w:ind w:firstLine="709"/>
        <w:rPr>
          <w:rFonts w:cs="Arial"/>
        </w:rPr>
      </w:pPr>
      <w:r>
        <w:rPr>
          <w:rFonts w:cs="Arial"/>
        </w:rPr>
        <w:t xml:space="preserve"> </w:t>
      </w:r>
      <w:r w:rsidR="00013290" w:rsidRPr="00F63426">
        <w:rPr>
          <w:rFonts w:cs="Arial"/>
        </w:rPr>
        <w:t>5.12.</w:t>
      </w:r>
      <w:r>
        <w:rPr>
          <w:rFonts w:cs="Arial"/>
        </w:rPr>
        <w:t xml:space="preserve"> </w:t>
      </w:r>
      <w:r w:rsidR="00013290" w:rsidRPr="00F63426">
        <w:rPr>
          <w:rFonts w:cs="Arial"/>
        </w:rPr>
        <w:t xml:space="preserve">Заявители вправе обжаловать решения, принятые в ходе предоставления муниципальной услуги, действия или бездействие должностных лиц в течение трех месяцев со дня, когда ему стало известно о нарушении его прав и свобод в Грибановский районный суд Воронежской области. </w:t>
      </w:r>
    </w:p>
    <w:p w:rsidR="0099377E" w:rsidRPr="00F63426" w:rsidRDefault="00F63426" w:rsidP="00F63426">
      <w:pPr>
        <w:ind w:firstLine="709"/>
        <w:jc w:val="right"/>
        <w:rPr>
          <w:rFonts w:cs="Arial"/>
        </w:rPr>
      </w:pPr>
      <w:r>
        <w:rPr>
          <w:rFonts w:cs="Arial"/>
        </w:rPr>
        <w:br w:type="page"/>
      </w:r>
      <w:bookmarkStart w:id="7" w:name="Par410"/>
      <w:bookmarkEnd w:id="7"/>
      <w:r w:rsidR="0099377E" w:rsidRPr="00F63426">
        <w:rPr>
          <w:rFonts w:cs="Arial"/>
        </w:rPr>
        <w:lastRenderedPageBreak/>
        <w:t xml:space="preserve">Приложение N </w:t>
      </w:r>
      <w:r w:rsidR="00013290" w:rsidRPr="00F63426">
        <w:rPr>
          <w:rFonts w:cs="Arial"/>
        </w:rPr>
        <w:t>1</w:t>
      </w:r>
    </w:p>
    <w:p w:rsidR="0099377E" w:rsidRPr="00F63426" w:rsidRDefault="0099377E" w:rsidP="00F63426">
      <w:pPr>
        <w:widowControl w:val="0"/>
        <w:autoSpaceDE w:val="0"/>
        <w:autoSpaceDN w:val="0"/>
        <w:adjustRightInd w:val="0"/>
        <w:ind w:firstLine="709"/>
        <w:jc w:val="right"/>
        <w:rPr>
          <w:rFonts w:cs="Arial"/>
        </w:rPr>
      </w:pPr>
      <w:r w:rsidRPr="00F63426">
        <w:rPr>
          <w:rFonts w:cs="Arial"/>
        </w:rPr>
        <w:t>к Административному регламенту</w:t>
      </w:r>
    </w:p>
    <w:p w:rsidR="0099377E" w:rsidRPr="00F63426" w:rsidRDefault="0099377E" w:rsidP="00F63426">
      <w:pPr>
        <w:widowControl w:val="0"/>
        <w:autoSpaceDE w:val="0"/>
        <w:autoSpaceDN w:val="0"/>
        <w:adjustRightInd w:val="0"/>
        <w:ind w:firstLine="709"/>
        <w:jc w:val="right"/>
        <w:rPr>
          <w:rFonts w:cs="Arial"/>
        </w:rPr>
      </w:pPr>
      <w:r w:rsidRPr="00F63426">
        <w:rPr>
          <w:rFonts w:cs="Arial"/>
        </w:rPr>
        <w:t>(Форма утверждена</w:t>
      </w:r>
    </w:p>
    <w:p w:rsidR="0099377E" w:rsidRPr="00F63426" w:rsidRDefault="0099377E" w:rsidP="00F63426">
      <w:pPr>
        <w:widowControl w:val="0"/>
        <w:autoSpaceDE w:val="0"/>
        <w:autoSpaceDN w:val="0"/>
        <w:adjustRightInd w:val="0"/>
        <w:ind w:firstLine="709"/>
        <w:jc w:val="right"/>
        <w:rPr>
          <w:rFonts w:cs="Arial"/>
        </w:rPr>
      </w:pPr>
      <w:r w:rsidRPr="00F63426">
        <w:rPr>
          <w:rFonts w:cs="Arial"/>
        </w:rPr>
        <w:t>Постановлением</w:t>
      </w:r>
      <w:r w:rsidR="00E22C27" w:rsidRPr="00F63426">
        <w:rPr>
          <w:rFonts w:cs="Arial"/>
        </w:rPr>
        <w:t xml:space="preserve"> </w:t>
      </w:r>
      <w:r w:rsidRPr="00F63426">
        <w:rPr>
          <w:rFonts w:cs="Arial"/>
        </w:rPr>
        <w:t>Правительства</w:t>
      </w:r>
    </w:p>
    <w:p w:rsidR="0099377E" w:rsidRPr="00F63426" w:rsidRDefault="0099377E" w:rsidP="00F63426">
      <w:pPr>
        <w:widowControl w:val="0"/>
        <w:autoSpaceDE w:val="0"/>
        <w:autoSpaceDN w:val="0"/>
        <w:adjustRightInd w:val="0"/>
        <w:ind w:firstLine="709"/>
        <w:jc w:val="right"/>
        <w:rPr>
          <w:rFonts w:cs="Arial"/>
        </w:rPr>
      </w:pPr>
      <w:r w:rsidRPr="00F63426">
        <w:rPr>
          <w:rFonts w:cs="Arial"/>
        </w:rPr>
        <w:t>Российской Федерации</w:t>
      </w:r>
    </w:p>
    <w:p w:rsidR="00373219" w:rsidRPr="00F63426" w:rsidRDefault="0099377E" w:rsidP="00F63426">
      <w:pPr>
        <w:tabs>
          <w:tab w:val="left" w:pos="9360"/>
        </w:tabs>
        <w:ind w:firstLine="709"/>
        <w:jc w:val="right"/>
        <w:rPr>
          <w:rFonts w:cs="Arial"/>
        </w:rPr>
      </w:pPr>
      <w:r w:rsidRPr="00F63426">
        <w:rPr>
          <w:rFonts w:cs="Arial"/>
        </w:rPr>
        <w:t>от 28.04.2005 N 266)</w:t>
      </w:r>
      <w:r w:rsidR="00373219" w:rsidRPr="00F63426">
        <w:rPr>
          <w:rFonts w:cs="Arial"/>
        </w:rPr>
        <w:t xml:space="preserve"> </w:t>
      </w:r>
    </w:p>
    <w:p w:rsidR="0099377E" w:rsidRPr="00F63426" w:rsidRDefault="0099377E" w:rsidP="00F63426">
      <w:pPr>
        <w:widowControl w:val="0"/>
        <w:autoSpaceDE w:val="0"/>
        <w:autoSpaceDN w:val="0"/>
        <w:adjustRightInd w:val="0"/>
        <w:ind w:firstLine="709"/>
        <w:jc w:val="right"/>
        <w:rPr>
          <w:rFonts w:cs="Arial"/>
        </w:rPr>
      </w:pPr>
    </w:p>
    <w:p w:rsidR="0099377E" w:rsidRPr="00F63426" w:rsidRDefault="0099377E" w:rsidP="00F63426">
      <w:pPr>
        <w:widowControl w:val="0"/>
        <w:autoSpaceDE w:val="0"/>
        <w:autoSpaceDN w:val="0"/>
        <w:adjustRightInd w:val="0"/>
        <w:ind w:firstLine="709"/>
        <w:rPr>
          <w:rFonts w:cs="Arial"/>
        </w:rPr>
      </w:pPr>
    </w:p>
    <w:p w:rsidR="0099377E" w:rsidRPr="00F63426" w:rsidRDefault="0099377E" w:rsidP="00F63426">
      <w:pPr>
        <w:widowControl w:val="0"/>
        <w:autoSpaceDE w:val="0"/>
        <w:autoSpaceDN w:val="0"/>
        <w:adjustRightInd w:val="0"/>
        <w:ind w:firstLine="709"/>
        <w:jc w:val="right"/>
        <w:rPr>
          <w:rFonts w:cs="Arial"/>
        </w:rPr>
      </w:pPr>
      <w:r w:rsidRPr="00F63426">
        <w:rPr>
          <w:rFonts w:cs="Arial"/>
        </w:rPr>
        <w:t>Форма заявления</w:t>
      </w:r>
    </w:p>
    <w:p w:rsidR="0099377E" w:rsidRPr="00F63426" w:rsidRDefault="0099377E" w:rsidP="00F63426">
      <w:pPr>
        <w:widowControl w:val="0"/>
        <w:autoSpaceDE w:val="0"/>
        <w:autoSpaceDN w:val="0"/>
        <w:adjustRightInd w:val="0"/>
        <w:ind w:firstLine="709"/>
        <w:rPr>
          <w:rFonts w:cs="Arial"/>
        </w:rPr>
      </w:pPr>
    </w:p>
    <w:p w:rsidR="0099377E" w:rsidRPr="00F63426" w:rsidRDefault="0099377E" w:rsidP="00F63426">
      <w:pPr>
        <w:widowControl w:val="0"/>
        <w:autoSpaceDE w:val="0"/>
        <w:autoSpaceDN w:val="0"/>
        <w:adjustRightInd w:val="0"/>
        <w:ind w:firstLine="709"/>
        <w:rPr>
          <w:rFonts w:cs="Arial"/>
        </w:rPr>
      </w:pPr>
      <w:r w:rsidRPr="00F63426">
        <w:rPr>
          <w:rFonts w:cs="Arial"/>
        </w:rPr>
        <w:t>В __________________________________________</w:t>
      </w:r>
    </w:p>
    <w:p w:rsidR="0099377E" w:rsidRPr="00F63426" w:rsidRDefault="0099377E" w:rsidP="00F63426">
      <w:pPr>
        <w:widowControl w:val="0"/>
        <w:autoSpaceDE w:val="0"/>
        <w:autoSpaceDN w:val="0"/>
        <w:adjustRightInd w:val="0"/>
        <w:ind w:firstLine="709"/>
        <w:rPr>
          <w:rFonts w:cs="Arial"/>
        </w:rPr>
      </w:pPr>
      <w:r w:rsidRPr="00F63426">
        <w:rPr>
          <w:rFonts w:cs="Arial"/>
        </w:rPr>
        <w:t>(наименование органа местного самоуправления</w:t>
      </w:r>
    </w:p>
    <w:p w:rsidR="0099377E" w:rsidRPr="00F63426" w:rsidRDefault="0099377E" w:rsidP="00F63426">
      <w:pPr>
        <w:widowControl w:val="0"/>
        <w:autoSpaceDE w:val="0"/>
        <w:autoSpaceDN w:val="0"/>
        <w:adjustRightInd w:val="0"/>
        <w:ind w:firstLine="709"/>
        <w:rPr>
          <w:rFonts w:cs="Arial"/>
        </w:rPr>
      </w:pPr>
      <w:r w:rsidRPr="00F63426">
        <w:rPr>
          <w:rFonts w:cs="Arial"/>
        </w:rPr>
        <w:t>____________________________________________</w:t>
      </w:r>
    </w:p>
    <w:p w:rsidR="0099377E" w:rsidRPr="00F63426" w:rsidRDefault="0099377E" w:rsidP="00F63426">
      <w:pPr>
        <w:widowControl w:val="0"/>
        <w:autoSpaceDE w:val="0"/>
        <w:autoSpaceDN w:val="0"/>
        <w:adjustRightInd w:val="0"/>
        <w:ind w:firstLine="709"/>
        <w:rPr>
          <w:rFonts w:cs="Arial"/>
        </w:rPr>
      </w:pPr>
      <w:r w:rsidRPr="00F63426">
        <w:rPr>
          <w:rFonts w:cs="Arial"/>
        </w:rPr>
        <w:t>муниципального образования)</w:t>
      </w:r>
    </w:p>
    <w:p w:rsidR="00013290" w:rsidRPr="00F63426" w:rsidRDefault="00013290" w:rsidP="00F63426">
      <w:pPr>
        <w:ind w:firstLine="709"/>
        <w:rPr>
          <w:rFonts w:cs="Arial"/>
        </w:rPr>
      </w:pPr>
      <w:bookmarkStart w:id="8" w:name="Par516"/>
      <w:bookmarkEnd w:id="8"/>
      <w:r w:rsidRPr="00F63426">
        <w:rPr>
          <w:rFonts w:cs="Arial"/>
          <w:caps/>
        </w:rPr>
        <w:t>Заявление</w:t>
      </w:r>
      <w:r w:rsidRPr="00F63426">
        <w:rPr>
          <w:rFonts w:cs="Arial"/>
        </w:rPr>
        <w:br/>
        <w:t>о переустройстве и (или) перепланировке жилого помещения</w:t>
      </w:r>
    </w:p>
    <w:p w:rsidR="00013290" w:rsidRPr="00F63426" w:rsidRDefault="00013290" w:rsidP="00F63426">
      <w:pPr>
        <w:ind w:firstLine="709"/>
        <w:rPr>
          <w:rFonts w:cs="Arial"/>
        </w:rPr>
      </w:pPr>
      <w:r w:rsidRPr="00F63426">
        <w:rPr>
          <w:rFonts w:cs="Arial"/>
        </w:rPr>
        <w:t>от</w:t>
      </w:r>
      <w:r w:rsidR="00F63426">
        <w:rPr>
          <w:rFonts w:cs="Arial"/>
        </w:rPr>
        <w:t xml:space="preserve"> </w:t>
      </w:r>
    </w:p>
    <w:p w:rsidR="00013290" w:rsidRPr="00F63426" w:rsidRDefault="00013290" w:rsidP="00F63426">
      <w:pPr>
        <w:pBdr>
          <w:top w:val="single" w:sz="4" w:space="1" w:color="auto"/>
        </w:pBdr>
        <w:ind w:firstLine="709"/>
        <w:rPr>
          <w:rFonts w:cs="Arial"/>
        </w:rPr>
      </w:pPr>
      <w:r w:rsidRPr="00F63426">
        <w:rPr>
          <w:rFonts w:cs="Arial"/>
        </w:rPr>
        <w:t>(указывается наниматель, либо арендатор, либо собственник жилого помещения, либо собственники</w:t>
      </w: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r w:rsidRPr="00F63426">
        <w:rPr>
          <w:rFonts w:cs="Arial"/>
        </w:rPr>
        <w:t>жилого помещения, находящегося в общей собственности двух и более лиц, в случае, если ни один</w:t>
      </w: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r w:rsidRPr="00F63426">
        <w:rPr>
          <w:rFonts w:cs="Arial"/>
        </w:rPr>
        <w:t>из собственников либо иных лиц не уполномочен в установленном порядке представлять их интересы)</w:t>
      </w: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p>
    <w:p w:rsidR="00013290" w:rsidRPr="00F63426" w:rsidRDefault="00013290" w:rsidP="00F63426">
      <w:pPr>
        <w:ind w:firstLine="709"/>
        <w:rPr>
          <w:rFonts w:cs="Arial"/>
        </w:rPr>
      </w:pPr>
      <w:r w:rsidRPr="00F63426">
        <w:rPr>
          <w:rFonts w:cs="Arial"/>
        </w:rPr>
        <w:t>Примечание.</w:t>
      </w:r>
      <w:r w:rsidR="00F63426">
        <w:rPr>
          <w:rFonts w:cs="Arial"/>
        </w:rPr>
        <w:t xml:space="preserve"> </w:t>
      </w:r>
      <w:r w:rsidRPr="00F63426">
        <w:rPr>
          <w:rFonts w:cs="Arial"/>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13290" w:rsidRPr="00F63426" w:rsidRDefault="00013290" w:rsidP="00F63426">
      <w:pPr>
        <w:ind w:firstLine="709"/>
        <w:rPr>
          <w:rFonts w:cs="Arial"/>
        </w:rPr>
      </w:pPr>
      <w:r w:rsidRPr="00F63426">
        <w:rPr>
          <w:rFonts w:cs="Arial"/>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w:t>
      </w:r>
      <w:r w:rsidRPr="00F63426">
        <w:rPr>
          <w:rFonts w:cs="Arial"/>
        </w:rPr>
        <w:lastRenderedPageBreak/>
        <w:t>реквизитов документа, удостоверяющего эти правомочия и прилагаемого к заявлению.</w:t>
      </w:r>
    </w:p>
    <w:p w:rsidR="00013290" w:rsidRPr="00F63426" w:rsidRDefault="00013290" w:rsidP="00F63426">
      <w:pPr>
        <w:ind w:firstLine="709"/>
        <w:rPr>
          <w:rFonts w:cs="Arial"/>
        </w:rPr>
      </w:pPr>
      <w:r w:rsidRPr="00F63426">
        <w:rPr>
          <w:rFonts w:cs="Arial"/>
        </w:rPr>
        <w:t>Место нахождения жилого помещения:</w:t>
      </w:r>
      <w:r w:rsidR="00F63426">
        <w:rPr>
          <w:rFonts w:cs="Arial"/>
        </w:rPr>
        <w:t xml:space="preserve"> </w:t>
      </w:r>
    </w:p>
    <w:p w:rsidR="00013290" w:rsidRPr="00F63426" w:rsidRDefault="00013290" w:rsidP="00F63426">
      <w:pPr>
        <w:pBdr>
          <w:top w:val="single" w:sz="4" w:space="1" w:color="auto"/>
        </w:pBdr>
        <w:ind w:firstLine="709"/>
        <w:rPr>
          <w:rFonts w:cs="Arial"/>
        </w:rPr>
      </w:pPr>
      <w:r w:rsidRPr="00F63426">
        <w:rPr>
          <w:rFonts w:cs="Arial"/>
        </w:rPr>
        <w:t>(указывается полный адрес: субъект Российской Федерации,</w:t>
      </w: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r w:rsidRPr="00F63426">
        <w:rPr>
          <w:rFonts w:cs="Arial"/>
        </w:rPr>
        <w:t>муниципальное образование, поселение, улица, дом, корпус, строение,</w:t>
      </w: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r w:rsidRPr="00F63426">
        <w:rPr>
          <w:rFonts w:cs="Arial"/>
        </w:rPr>
        <w:t>квартира (комната), подъезд, этаж)</w:t>
      </w:r>
    </w:p>
    <w:p w:rsidR="00013290" w:rsidRPr="00F63426" w:rsidRDefault="00013290" w:rsidP="00F63426">
      <w:pPr>
        <w:pBdr>
          <w:top w:val="single" w:sz="4" w:space="1" w:color="auto"/>
        </w:pBdr>
        <w:ind w:firstLine="709"/>
        <w:rPr>
          <w:rFonts w:cs="Arial"/>
        </w:rPr>
      </w:pPr>
      <w:r w:rsidRPr="00F63426">
        <w:rPr>
          <w:rFonts w:cs="Arial"/>
        </w:rPr>
        <w:t>Собственник(и) жилого помещения:</w:t>
      </w:r>
      <w:r w:rsidR="00F63426">
        <w:rPr>
          <w:rFonts w:cs="Arial"/>
        </w:rPr>
        <w:t xml:space="preserve"> </w:t>
      </w:r>
    </w:p>
    <w:p w:rsidR="00013290" w:rsidRPr="00F63426" w:rsidRDefault="00013290" w:rsidP="00F63426">
      <w:pPr>
        <w:pBdr>
          <w:top w:val="single" w:sz="4" w:space="1" w:color="auto"/>
        </w:pBdr>
        <w:ind w:firstLine="709"/>
        <w:rPr>
          <w:rFonts w:cs="Arial"/>
        </w:rPr>
      </w:pP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p>
    <w:p w:rsidR="00013290" w:rsidRPr="00F63426" w:rsidRDefault="00013290" w:rsidP="00F63426">
      <w:pPr>
        <w:ind w:firstLine="709"/>
        <w:rPr>
          <w:rFonts w:cs="Arial"/>
        </w:rPr>
      </w:pPr>
      <w:r w:rsidRPr="00F63426">
        <w:rPr>
          <w:rFonts w:cs="Arial"/>
        </w:rPr>
        <w:t>Прошу разрешить</w:t>
      </w:r>
      <w:r w:rsidR="00F63426">
        <w:rPr>
          <w:rFonts w:cs="Arial"/>
        </w:rPr>
        <w:t xml:space="preserve"> </w:t>
      </w:r>
    </w:p>
    <w:p w:rsidR="00013290" w:rsidRPr="00F63426" w:rsidRDefault="00013290" w:rsidP="00F63426">
      <w:pPr>
        <w:pBdr>
          <w:top w:val="single" w:sz="4" w:space="1" w:color="auto"/>
        </w:pBdr>
        <w:ind w:firstLine="709"/>
        <w:rPr>
          <w:rFonts w:cs="Arial"/>
        </w:rPr>
      </w:pPr>
      <w:r w:rsidRPr="00F63426">
        <w:rPr>
          <w:rFonts w:cs="Arial"/>
        </w:rPr>
        <w:t>(переустройство, перепланировку, переустройство и перепланировку –нужное указать)</w:t>
      </w:r>
    </w:p>
    <w:p w:rsidR="00013290" w:rsidRPr="00F63426" w:rsidRDefault="00013290" w:rsidP="00F63426">
      <w:pPr>
        <w:ind w:firstLine="709"/>
        <w:rPr>
          <w:rFonts w:cs="Arial"/>
        </w:rPr>
      </w:pPr>
      <w:r w:rsidRPr="00F63426">
        <w:rPr>
          <w:rFonts w:cs="Arial"/>
        </w:rPr>
        <w:t>жилого помещения, занимаемого на основании</w:t>
      </w:r>
      <w:r w:rsidR="00F63426">
        <w:rPr>
          <w:rFonts w:cs="Arial"/>
        </w:rPr>
        <w:t xml:space="preserve"> </w:t>
      </w:r>
    </w:p>
    <w:p w:rsidR="00013290" w:rsidRPr="00F63426" w:rsidRDefault="00013290" w:rsidP="00F63426">
      <w:pPr>
        <w:pBdr>
          <w:top w:val="single" w:sz="4" w:space="1" w:color="auto"/>
        </w:pBdr>
        <w:ind w:firstLine="709"/>
        <w:rPr>
          <w:rFonts w:cs="Arial"/>
        </w:rPr>
      </w:pPr>
      <w:r w:rsidRPr="00F63426">
        <w:rPr>
          <w:rFonts w:cs="Arial"/>
        </w:rPr>
        <w:t>(права собственности, договора найма,</w:t>
      </w:r>
    </w:p>
    <w:p w:rsidR="00013290" w:rsidRPr="00F63426" w:rsidRDefault="00F63426" w:rsidP="00F63426">
      <w:pPr>
        <w:tabs>
          <w:tab w:val="left" w:pos="9837"/>
        </w:tabs>
        <w:ind w:firstLine="709"/>
        <w:rPr>
          <w:rFonts w:cs="Arial"/>
        </w:rPr>
      </w:pPr>
      <w:r>
        <w:rPr>
          <w:rFonts w:cs="Arial"/>
        </w:rPr>
        <w:t xml:space="preserve"> </w:t>
      </w:r>
      <w:r w:rsidR="00013290" w:rsidRPr="00F63426">
        <w:rPr>
          <w:rFonts w:cs="Arial"/>
        </w:rPr>
        <w:t>,</w:t>
      </w:r>
    </w:p>
    <w:p w:rsidR="00013290" w:rsidRPr="00F63426" w:rsidRDefault="00013290" w:rsidP="00F63426">
      <w:pPr>
        <w:pBdr>
          <w:top w:val="single" w:sz="4" w:space="1" w:color="auto"/>
        </w:pBdr>
        <w:ind w:firstLine="709"/>
        <w:rPr>
          <w:rFonts w:cs="Arial"/>
        </w:rPr>
      </w:pPr>
      <w:r w:rsidRPr="00F63426">
        <w:rPr>
          <w:rFonts w:cs="Arial"/>
        </w:rPr>
        <w:t>договора аренды – нужное указать)</w:t>
      </w:r>
    </w:p>
    <w:p w:rsidR="00013290" w:rsidRPr="00F63426" w:rsidRDefault="00013290" w:rsidP="00F63426">
      <w:pPr>
        <w:ind w:firstLine="709"/>
        <w:rPr>
          <w:rFonts w:cs="Arial"/>
        </w:rPr>
      </w:pPr>
      <w:r w:rsidRPr="00F63426">
        <w:rPr>
          <w:rFonts w:cs="Arial"/>
        </w:rPr>
        <w:t>согласно прилагаемому проекту (проектной документации) переустройства и (или) перепланировки жилого помещения.</w:t>
      </w:r>
    </w:p>
    <w:tbl>
      <w:tblPr>
        <w:tblW w:w="9798"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363"/>
        <w:gridCol w:w="540"/>
        <w:gridCol w:w="360"/>
        <w:gridCol w:w="154"/>
        <w:gridCol w:w="76"/>
      </w:tblGrid>
      <w:tr w:rsidR="00013290" w:rsidRPr="00F63426">
        <w:tblPrEx>
          <w:tblCellMar>
            <w:top w:w="0" w:type="dxa"/>
            <w:bottom w:w="0" w:type="dxa"/>
          </w:tblCellMar>
        </w:tblPrEx>
        <w:tc>
          <w:tcPr>
            <w:tcW w:w="6124" w:type="dxa"/>
            <w:gridSpan w:val="8"/>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 xml:space="preserve">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3"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1694" w:type="dxa"/>
            <w:gridSpan w:val="3"/>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540" w:type="dxa"/>
            <w:tcBorders>
              <w:top w:val="nil"/>
              <w:left w:val="nil"/>
              <w:bottom w:val="nil"/>
              <w:right w:val="nil"/>
            </w:tcBorders>
            <w:vAlign w:val="bottom"/>
          </w:tcPr>
          <w:p w:rsidR="00013290" w:rsidRPr="00F63426" w:rsidRDefault="00E22C27" w:rsidP="00F63426">
            <w:pPr>
              <w:ind w:firstLine="709"/>
              <w:rPr>
                <w:rFonts w:cs="Arial"/>
              </w:rPr>
            </w:pPr>
            <w:r w:rsidRPr="00F63426">
              <w:rPr>
                <w:rFonts w:cs="Arial"/>
              </w:rPr>
              <w:t xml:space="preserve"> </w:t>
            </w:r>
            <w:r w:rsidR="00013290" w:rsidRPr="00F63426">
              <w:rPr>
                <w:rFonts w:cs="Arial"/>
              </w:rPr>
              <w:t>200</w:t>
            </w:r>
          </w:p>
        </w:tc>
        <w:tc>
          <w:tcPr>
            <w:tcW w:w="514" w:type="dxa"/>
            <w:gridSpan w:val="2"/>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76"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г.</w:t>
            </w:r>
          </w:p>
        </w:tc>
      </w:tr>
      <w:tr w:rsidR="00013290" w:rsidRPr="00F63426">
        <w:tblPrEx>
          <w:tblCellMar>
            <w:top w:w="0" w:type="dxa"/>
            <w:bottom w:w="0" w:type="dxa"/>
          </w:tblCellMar>
        </w:tblPrEx>
        <w:trPr>
          <w:gridAfter w:val="11"/>
          <w:wAfter w:w="5265" w:type="dxa"/>
        </w:trPr>
        <w:tc>
          <w:tcPr>
            <w:tcW w:w="510"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по “</w:t>
            </w:r>
          </w:p>
        </w:tc>
        <w:tc>
          <w:tcPr>
            <w:tcW w:w="567"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3"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1928"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537"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200</w:t>
            </w:r>
          </w:p>
        </w:tc>
        <w:tc>
          <w:tcPr>
            <w:tcW w:w="283"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425"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г.</w:t>
            </w:r>
          </w:p>
        </w:tc>
      </w:tr>
      <w:tr w:rsidR="00013290" w:rsidRPr="00F63426">
        <w:tblPrEx>
          <w:tblCellMar>
            <w:top w:w="0" w:type="dxa"/>
            <w:bottom w:w="0" w:type="dxa"/>
          </w:tblCellMar>
        </w:tblPrEx>
        <w:trPr>
          <w:gridAfter w:val="2"/>
          <w:wAfter w:w="230" w:type="dxa"/>
        </w:trPr>
        <w:tc>
          <w:tcPr>
            <w:tcW w:w="6180" w:type="dxa"/>
            <w:gridSpan w:val="9"/>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480"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по</w:t>
            </w:r>
          </w:p>
        </w:tc>
        <w:tc>
          <w:tcPr>
            <w:tcW w:w="1263" w:type="dxa"/>
            <w:gridSpan w:val="3"/>
            <w:tcBorders>
              <w:top w:val="nil"/>
              <w:left w:val="nil"/>
              <w:bottom w:val="single" w:sz="4" w:space="0" w:color="auto"/>
              <w:right w:val="nil"/>
            </w:tcBorders>
            <w:vAlign w:val="bottom"/>
          </w:tcPr>
          <w:p w:rsidR="00013290" w:rsidRPr="00F63426" w:rsidRDefault="00013290" w:rsidP="00F63426">
            <w:pPr>
              <w:ind w:firstLine="709"/>
              <w:rPr>
                <w:rFonts w:cs="Arial"/>
              </w:rPr>
            </w:pPr>
          </w:p>
        </w:tc>
      </w:tr>
    </w:tbl>
    <w:p w:rsidR="00013290" w:rsidRPr="00F63426" w:rsidRDefault="00013290" w:rsidP="00F63426">
      <w:pPr>
        <w:tabs>
          <w:tab w:val="center" w:pos="2127"/>
          <w:tab w:val="left" w:pos="3544"/>
        </w:tabs>
        <w:ind w:firstLine="709"/>
        <w:rPr>
          <w:rFonts w:cs="Arial"/>
        </w:rPr>
      </w:pPr>
      <w:r w:rsidRPr="00F63426">
        <w:rPr>
          <w:rFonts w:cs="Arial"/>
        </w:rPr>
        <w:t>часов в</w:t>
      </w:r>
      <w:r w:rsidR="00F63426">
        <w:rPr>
          <w:rFonts w:cs="Arial"/>
        </w:rPr>
        <w:t xml:space="preserve"> </w:t>
      </w:r>
      <w:r w:rsidRPr="00F63426">
        <w:rPr>
          <w:rFonts w:cs="Arial"/>
        </w:rPr>
        <w:t>дни.</w:t>
      </w:r>
    </w:p>
    <w:p w:rsidR="00013290" w:rsidRPr="00F63426" w:rsidRDefault="00013290" w:rsidP="00F63426">
      <w:pPr>
        <w:pBdr>
          <w:top w:val="single" w:sz="4" w:space="1" w:color="auto"/>
        </w:pBdr>
        <w:ind w:firstLine="709"/>
        <w:rPr>
          <w:rFonts w:cs="Arial"/>
        </w:rPr>
      </w:pPr>
    </w:p>
    <w:p w:rsidR="00013290" w:rsidRPr="00F63426" w:rsidRDefault="00013290" w:rsidP="00F63426">
      <w:pPr>
        <w:ind w:firstLine="709"/>
        <w:rPr>
          <w:rFonts w:cs="Arial"/>
        </w:rPr>
      </w:pPr>
      <w:r w:rsidRPr="00F63426">
        <w:rPr>
          <w:rFonts w:cs="Arial"/>
        </w:rPr>
        <w:t>Обязуюсь:</w:t>
      </w:r>
    </w:p>
    <w:p w:rsidR="00013290" w:rsidRPr="00F63426" w:rsidRDefault="00013290" w:rsidP="00F63426">
      <w:pPr>
        <w:ind w:firstLine="709"/>
        <w:rPr>
          <w:rFonts w:cs="Arial"/>
        </w:rPr>
      </w:pPr>
      <w:r w:rsidRPr="00F63426">
        <w:rPr>
          <w:rFonts w:cs="Arial"/>
        </w:rPr>
        <w:t>осуществить ремонтно-строительные работы в соответствии с проектом (проектной документацией);</w:t>
      </w:r>
    </w:p>
    <w:p w:rsidR="00013290" w:rsidRPr="00F63426" w:rsidRDefault="00013290" w:rsidP="00F63426">
      <w:pPr>
        <w:ind w:firstLine="709"/>
        <w:rPr>
          <w:rFonts w:cs="Arial"/>
        </w:rPr>
      </w:pPr>
      <w:r w:rsidRPr="00F63426">
        <w:rPr>
          <w:rFonts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13290" w:rsidRPr="00F63426" w:rsidRDefault="00013290" w:rsidP="00F63426">
      <w:pPr>
        <w:ind w:firstLine="709"/>
        <w:rPr>
          <w:rFonts w:cs="Arial"/>
        </w:rPr>
      </w:pPr>
      <w:r w:rsidRPr="00F63426">
        <w:rPr>
          <w:rFonts w:cs="Arial"/>
        </w:rPr>
        <w:t>осуществить работы в установленные сроки и с соблюдением согласованного режима проведения работ.</w:t>
      </w:r>
    </w:p>
    <w:p w:rsidR="00013290" w:rsidRPr="00F63426" w:rsidRDefault="00013290" w:rsidP="00F63426">
      <w:pPr>
        <w:ind w:firstLine="709"/>
        <w:rPr>
          <w:rFonts w:cs="Arial"/>
        </w:rPr>
      </w:pPr>
      <w:r w:rsidRPr="00F63426">
        <w:rPr>
          <w:rFonts w:cs="Arial"/>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013290" w:rsidRPr="00F63426">
        <w:tblPrEx>
          <w:tblCellMar>
            <w:top w:w="0" w:type="dxa"/>
            <w:bottom w:w="0" w:type="dxa"/>
          </w:tblCellMar>
        </w:tblPrEx>
        <w:tc>
          <w:tcPr>
            <w:tcW w:w="2495"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социального найма от “</w:t>
            </w:r>
          </w:p>
        </w:tc>
        <w:tc>
          <w:tcPr>
            <w:tcW w:w="510"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1984"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142" w:type="dxa"/>
            <w:tcBorders>
              <w:top w:val="nil"/>
              <w:left w:val="nil"/>
              <w:bottom w:val="nil"/>
              <w:right w:val="nil"/>
            </w:tcBorders>
            <w:vAlign w:val="bottom"/>
          </w:tcPr>
          <w:p w:rsidR="00013290" w:rsidRPr="00F63426" w:rsidRDefault="00013290" w:rsidP="00F63426">
            <w:pPr>
              <w:ind w:firstLine="709"/>
              <w:rPr>
                <w:rFonts w:cs="Arial"/>
              </w:rPr>
            </w:pPr>
          </w:p>
        </w:tc>
        <w:tc>
          <w:tcPr>
            <w:tcW w:w="850"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709"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г. №</w:t>
            </w:r>
          </w:p>
        </w:tc>
        <w:tc>
          <w:tcPr>
            <w:tcW w:w="1276"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142"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r>
    </w:tbl>
    <w:p w:rsidR="00013290" w:rsidRPr="00F63426" w:rsidRDefault="00013290" w:rsidP="00F63426">
      <w:pPr>
        <w:ind w:firstLine="709"/>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1644"/>
      </w:tblGrid>
      <w:tr w:rsidR="00013290" w:rsidRPr="00F63426">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r w:rsidRPr="00F63426">
              <w:rPr>
                <w:rFonts w:cs="Arial"/>
              </w:rPr>
              <w:t>№</w:t>
            </w:r>
            <w:r w:rsidRPr="00F63426">
              <w:rPr>
                <w:rFonts w:cs="Arial"/>
              </w:rPr>
              <w:br/>
              <w:t>п/п</w:t>
            </w:r>
          </w:p>
        </w:tc>
        <w:tc>
          <w:tcPr>
            <w:tcW w:w="2977"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r w:rsidRPr="00F63426">
              <w:rPr>
                <w:rFonts w:cs="Arial"/>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r w:rsidRPr="00F63426">
              <w:rPr>
                <w:rFonts w:cs="Arial"/>
              </w:rPr>
              <w:t xml:space="preserve">Документ, удостоверяющий </w:t>
            </w:r>
            <w:r w:rsidRPr="00F63426">
              <w:rPr>
                <w:rFonts w:cs="Arial"/>
              </w:rPr>
              <w:lastRenderedPageBreak/>
              <w:t>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r w:rsidRPr="00F63426">
              <w:rPr>
                <w:rFonts w:cs="Arial"/>
              </w:rPr>
              <w:lastRenderedPageBreak/>
              <w:t>Подпись *</w:t>
            </w:r>
          </w:p>
        </w:tc>
        <w:tc>
          <w:tcPr>
            <w:tcW w:w="1644"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r w:rsidRPr="00F63426">
              <w:rPr>
                <w:rFonts w:cs="Arial"/>
              </w:rPr>
              <w:t>Отметка о нотариально</w:t>
            </w:r>
            <w:r w:rsidRPr="00F63426">
              <w:rPr>
                <w:rFonts w:cs="Arial"/>
              </w:rPr>
              <w:lastRenderedPageBreak/>
              <w:t>м заверении подписей лиц</w:t>
            </w:r>
          </w:p>
        </w:tc>
      </w:tr>
      <w:tr w:rsidR="00013290" w:rsidRPr="00F63426">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013290" w:rsidRPr="00F63426" w:rsidRDefault="00013290" w:rsidP="00F63426">
            <w:pPr>
              <w:ind w:firstLine="0"/>
              <w:rPr>
                <w:rFonts w:cs="Arial"/>
              </w:rPr>
            </w:pPr>
            <w:r w:rsidRPr="00F63426">
              <w:rPr>
                <w:rFonts w:cs="Arial"/>
              </w:rPr>
              <w:lastRenderedPageBreak/>
              <w:t>1</w:t>
            </w:r>
          </w:p>
        </w:tc>
        <w:tc>
          <w:tcPr>
            <w:tcW w:w="2977" w:type="dxa"/>
            <w:tcBorders>
              <w:top w:val="single" w:sz="4" w:space="0" w:color="auto"/>
              <w:left w:val="single" w:sz="4" w:space="0" w:color="auto"/>
              <w:bottom w:val="single" w:sz="4" w:space="0" w:color="auto"/>
              <w:right w:val="single" w:sz="4" w:space="0" w:color="auto"/>
            </w:tcBorders>
            <w:vAlign w:val="bottom"/>
          </w:tcPr>
          <w:p w:rsidR="00013290" w:rsidRPr="00F63426" w:rsidRDefault="00013290" w:rsidP="00F63426">
            <w:pPr>
              <w:ind w:firstLine="0"/>
              <w:rPr>
                <w:rFonts w:cs="Arial"/>
              </w:rPr>
            </w:pPr>
            <w:r w:rsidRPr="00F63426">
              <w:rPr>
                <w:rFonts w:cs="Arial"/>
              </w:rPr>
              <w:t>2</w:t>
            </w:r>
          </w:p>
        </w:tc>
        <w:tc>
          <w:tcPr>
            <w:tcW w:w="2552" w:type="dxa"/>
            <w:tcBorders>
              <w:top w:val="single" w:sz="4" w:space="0" w:color="auto"/>
              <w:left w:val="single" w:sz="4" w:space="0" w:color="auto"/>
              <w:bottom w:val="single" w:sz="4" w:space="0" w:color="auto"/>
              <w:right w:val="single" w:sz="4" w:space="0" w:color="auto"/>
            </w:tcBorders>
            <w:vAlign w:val="bottom"/>
          </w:tcPr>
          <w:p w:rsidR="00013290" w:rsidRPr="00F63426" w:rsidRDefault="00013290" w:rsidP="00F63426">
            <w:pPr>
              <w:ind w:firstLine="0"/>
              <w:rPr>
                <w:rFonts w:cs="Arial"/>
              </w:rPr>
            </w:pPr>
            <w:r w:rsidRPr="00F63426">
              <w:rPr>
                <w:rFonts w:cs="Arial"/>
              </w:rPr>
              <w:t>3</w:t>
            </w:r>
          </w:p>
        </w:tc>
        <w:tc>
          <w:tcPr>
            <w:tcW w:w="1800" w:type="dxa"/>
            <w:tcBorders>
              <w:top w:val="single" w:sz="4" w:space="0" w:color="auto"/>
              <w:left w:val="single" w:sz="4" w:space="0" w:color="auto"/>
              <w:bottom w:val="single" w:sz="4" w:space="0" w:color="auto"/>
              <w:right w:val="single" w:sz="4" w:space="0" w:color="auto"/>
            </w:tcBorders>
            <w:vAlign w:val="bottom"/>
          </w:tcPr>
          <w:p w:rsidR="00013290" w:rsidRPr="00F63426" w:rsidRDefault="00013290" w:rsidP="00F63426">
            <w:pPr>
              <w:ind w:firstLine="0"/>
              <w:rPr>
                <w:rFonts w:cs="Arial"/>
              </w:rPr>
            </w:pPr>
            <w:r w:rsidRPr="00F63426">
              <w:rPr>
                <w:rFonts w:cs="Arial"/>
              </w:rPr>
              <w:t>4</w:t>
            </w:r>
          </w:p>
        </w:tc>
        <w:tc>
          <w:tcPr>
            <w:tcW w:w="1644" w:type="dxa"/>
            <w:tcBorders>
              <w:top w:val="single" w:sz="4" w:space="0" w:color="auto"/>
              <w:left w:val="single" w:sz="4" w:space="0" w:color="auto"/>
              <w:bottom w:val="single" w:sz="4" w:space="0" w:color="auto"/>
              <w:right w:val="single" w:sz="4" w:space="0" w:color="auto"/>
            </w:tcBorders>
            <w:vAlign w:val="bottom"/>
          </w:tcPr>
          <w:p w:rsidR="00013290" w:rsidRPr="00F63426" w:rsidRDefault="00013290" w:rsidP="00F63426">
            <w:pPr>
              <w:ind w:firstLine="0"/>
              <w:rPr>
                <w:rFonts w:cs="Arial"/>
              </w:rPr>
            </w:pPr>
            <w:r w:rsidRPr="00F63426">
              <w:rPr>
                <w:rFonts w:cs="Arial"/>
              </w:rPr>
              <w:t>5</w:t>
            </w:r>
          </w:p>
        </w:tc>
      </w:tr>
      <w:tr w:rsidR="00013290" w:rsidRPr="00F63426">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c>
          <w:tcPr>
            <w:tcW w:w="2977"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c>
          <w:tcPr>
            <w:tcW w:w="2552"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c>
          <w:tcPr>
            <w:tcW w:w="1800"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c>
          <w:tcPr>
            <w:tcW w:w="1644"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r>
      <w:tr w:rsidR="00013290" w:rsidRPr="00F63426">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c>
          <w:tcPr>
            <w:tcW w:w="2977"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c>
          <w:tcPr>
            <w:tcW w:w="2552"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c>
          <w:tcPr>
            <w:tcW w:w="1800"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c>
          <w:tcPr>
            <w:tcW w:w="1644"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r>
      <w:tr w:rsidR="00013290" w:rsidRPr="00F63426">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c>
          <w:tcPr>
            <w:tcW w:w="2977"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c>
          <w:tcPr>
            <w:tcW w:w="2552"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c>
          <w:tcPr>
            <w:tcW w:w="1800"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c>
          <w:tcPr>
            <w:tcW w:w="1644" w:type="dxa"/>
            <w:tcBorders>
              <w:top w:val="single" w:sz="4" w:space="0" w:color="auto"/>
              <w:left w:val="single" w:sz="4" w:space="0" w:color="auto"/>
              <w:bottom w:val="single" w:sz="4" w:space="0" w:color="auto"/>
              <w:right w:val="single" w:sz="4" w:space="0" w:color="auto"/>
            </w:tcBorders>
          </w:tcPr>
          <w:p w:rsidR="00013290" w:rsidRPr="00F63426" w:rsidRDefault="00013290" w:rsidP="00F63426">
            <w:pPr>
              <w:ind w:firstLine="0"/>
              <w:rPr>
                <w:rFonts w:cs="Arial"/>
              </w:rPr>
            </w:pPr>
          </w:p>
        </w:tc>
      </w:tr>
    </w:tbl>
    <w:p w:rsidR="00013290" w:rsidRPr="00F63426" w:rsidRDefault="00013290" w:rsidP="00F63426">
      <w:pPr>
        <w:ind w:firstLine="709"/>
        <w:rPr>
          <w:rFonts w:cs="Arial"/>
        </w:rPr>
      </w:pPr>
      <w:r w:rsidRPr="00F63426">
        <w:rPr>
          <w:rFonts w:cs="Arial"/>
        </w:rPr>
        <w:t>________________</w:t>
      </w:r>
    </w:p>
    <w:p w:rsidR="00013290" w:rsidRPr="00F63426" w:rsidRDefault="00013290" w:rsidP="00F63426">
      <w:pPr>
        <w:ind w:firstLine="709"/>
        <w:rPr>
          <w:rFonts w:cs="Arial"/>
        </w:rPr>
      </w:pPr>
      <w:r w:rsidRPr="00F63426">
        <w:rPr>
          <w:rFonts w:cs="Arial"/>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13290" w:rsidRPr="00F63426" w:rsidRDefault="00013290" w:rsidP="00F63426">
      <w:pPr>
        <w:ind w:firstLine="709"/>
        <w:rPr>
          <w:rFonts w:cs="Arial"/>
        </w:rPr>
      </w:pPr>
    </w:p>
    <w:p w:rsidR="00013290" w:rsidRPr="00F63426" w:rsidRDefault="00013290" w:rsidP="00F63426">
      <w:pPr>
        <w:ind w:firstLine="709"/>
        <w:rPr>
          <w:rFonts w:cs="Arial"/>
        </w:rPr>
      </w:pPr>
      <w:r w:rsidRPr="00F63426">
        <w:rPr>
          <w:rFonts w:cs="Arial"/>
        </w:rPr>
        <w:t>К заявлению прилагаются следующие документы:</w:t>
      </w:r>
    </w:p>
    <w:p w:rsidR="00013290" w:rsidRPr="00F63426" w:rsidRDefault="00013290" w:rsidP="00F63426">
      <w:pPr>
        <w:ind w:firstLine="709"/>
        <w:rPr>
          <w:rFonts w:cs="Arial"/>
        </w:rPr>
      </w:pPr>
      <w:r w:rsidRPr="00F63426">
        <w:rPr>
          <w:rFonts w:cs="Arial"/>
        </w:rPr>
        <w:t>1)</w:t>
      </w:r>
      <w:r w:rsidR="00F63426">
        <w:rPr>
          <w:rFonts w:cs="Arial"/>
        </w:rPr>
        <w:t xml:space="preserve"> </w:t>
      </w:r>
    </w:p>
    <w:p w:rsidR="00013290" w:rsidRPr="00F63426" w:rsidRDefault="00013290" w:rsidP="00F63426">
      <w:pPr>
        <w:pBdr>
          <w:top w:val="single" w:sz="4" w:space="1" w:color="auto"/>
        </w:pBdr>
        <w:ind w:firstLine="709"/>
        <w:rPr>
          <w:rFonts w:cs="Arial"/>
        </w:rPr>
      </w:pPr>
      <w:r w:rsidRPr="00F63426">
        <w:rPr>
          <w:rFonts w:cs="Arial"/>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013290" w:rsidRPr="00F63426">
        <w:tblPrEx>
          <w:tblCellMar>
            <w:top w:w="0" w:type="dxa"/>
            <w:bottom w:w="0" w:type="dxa"/>
          </w:tblCellMar>
        </w:tblPrEx>
        <w:tc>
          <w:tcPr>
            <w:tcW w:w="7399"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426"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на</w:t>
            </w:r>
          </w:p>
        </w:tc>
        <w:tc>
          <w:tcPr>
            <w:tcW w:w="850"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992"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листах;</w:t>
            </w:r>
          </w:p>
        </w:tc>
      </w:tr>
      <w:tr w:rsidR="00013290" w:rsidRPr="00F63426">
        <w:tblPrEx>
          <w:tblCellMar>
            <w:top w:w="0" w:type="dxa"/>
            <w:bottom w:w="0" w:type="dxa"/>
          </w:tblCellMar>
        </w:tblPrEx>
        <w:tc>
          <w:tcPr>
            <w:tcW w:w="7399"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013290" w:rsidRPr="00F63426" w:rsidRDefault="00013290" w:rsidP="00F63426">
            <w:pPr>
              <w:ind w:firstLine="709"/>
              <w:rPr>
                <w:rFonts w:cs="Arial"/>
              </w:rPr>
            </w:pPr>
          </w:p>
        </w:tc>
        <w:tc>
          <w:tcPr>
            <w:tcW w:w="850" w:type="dxa"/>
            <w:tcBorders>
              <w:top w:val="nil"/>
              <w:left w:val="nil"/>
              <w:bottom w:val="nil"/>
              <w:right w:val="nil"/>
            </w:tcBorders>
            <w:vAlign w:val="bottom"/>
          </w:tcPr>
          <w:p w:rsidR="00013290" w:rsidRPr="00F63426" w:rsidRDefault="00013290" w:rsidP="00F63426">
            <w:pPr>
              <w:ind w:firstLine="709"/>
              <w:rPr>
                <w:rFonts w:cs="Arial"/>
              </w:rPr>
            </w:pPr>
          </w:p>
        </w:tc>
        <w:tc>
          <w:tcPr>
            <w:tcW w:w="992" w:type="dxa"/>
            <w:tcBorders>
              <w:top w:val="nil"/>
              <w:left w:val="nil"/>
              <w:bottom w:val="nil"/>
              <w:right w:val="nil"/>
            </w:tcBorders>
            <w:vAlign w:val="bottom"/>
          </w:tcPr>
          <w:p w:rsidR="00013290" w:rsidRPr="00F63426" w:rsidRDefault="00013290" w:rsidP="00F63426">
            <w:pPr>
              <w:ind w:firstLine="709"/>
              <w:rPr>
                <w:rFonts w:cs="Arial"/>
              </w:rPr>
            </w:pPr>
          </w:p>
        </w:tc>
      </w:tr>
    </w:tbl>
    <w:p w:rsidR="00013290" w:rsidRPr="00F63426" w:rsidRDefault="00013290" w:rsidP="00F63426">
      <w:pPr>
        <w:tabs>
          <w:tab w:val="center" w:pos="1985"/>
          <w:tab w:val="left" w:pos="2552"/>
        </w:tabs>
        <w:ind w:firstLine="709"/>
        <w:rPr>
          <w:rFonts w:cs="Arial"/>
        </w:rPr>
      </w:pPr>
      <w:r w:rsidRPr="00F63426">
        <w:rPr>
          <w:rFonts w:cs="Arial"/>
        </w:rPr>
        <w:t>2) проект (проектная документация) переустройства и (или) перепланировки жилого помещения на</w:t>
      </w:r>
      <w:r w:rsidR="00F63426">
        <w:rPr>
          <w:rFonts w:cs="Arial"/>
        </w:rPr>
        <w:t xml:space="preserve"> </w:t>
      </w:r>
      <w:r w:rsidRPr="00F63426">
        <w:rPr>
          <w:rFonts w:cs="Arial"/>
        </w:rPr>
        <w:t>листах;</w:t>
      </w:r>
    </w:p>
    <w:p w:rsidR="00013290" w:rsidRPr="00F63426" w:rsidRDefault="00013290" w:rsidP="00F63426">
      <w:pPr>
        <w:pBdr>
          <w:top w:val="single" w:sz="4" w:space="1" w:color="auto"/>
        </w:pBdr>
        <w:ind w:firstLine="709"/>
        <w:rPr>
          <w:rFonts w:cs="Arial"/>
        </w:rPr>
      </w:pPr>
    </w:p>
    <w:p w:rsidR="00013290" w:rsidRPr="00F63426" w:rsidRDefault="00013290" w:rsidP="00F63426">
      <w:pPr>
        <w:tabs>
          <w:tab w:val="center" w:pos="797"/>
          <w:tab w:val="left" w:pos="1276"/>
        </w:tabs>
        <w:ind w:firstLine="709"/>
        <w:rPr>
          <w:rFonts w:cs="Arial"/>
        </w:rPr>
      </w:pPr>
      <w:r w:rsidRPr="00F63426">
        <w:rPr>
          <w:rFonts w:cs="Arial"/>
        </w:rPr>
        <w:t>3) технический паспорт переустраиваемого и (или) перепланируемого жилого помещения</w:t>
      </w:r>
      <w:r w:rsidRPr="00F63426">
        <w:rPr>
          <w:rFonts w:cs="Arial"/>
        </w:rPr>
        <w:br/>
        <w:t>на</w:t>
      </w:r>
      <w:r w:rsidR="00F63426">
        <w:rPr>
          <w:rFonts w:cs="Arial"/>
        </w:rPr>
        <w:t xml:space="preserve"> </w:t>
      </w:r>
      <w:r w:rsidRPr="00F63426">
        <w:rPr>
          <w:rFonts w:cs="Arial"/>
        </w:rPr>
        <w:t>листах;</w:t>
      </w:r>
    </w:p>
    <w:p w:rsidR="00013290" w:rsidRPr="00F63426" w:rsidRDefault="00013290" w:rsidP="00F63426">
      <w:pPr>
        <w:pBdr>
          <w:top w:val="single" w:sz="4" w:space="1" w:color="auto"/>
        </w:pBdr>
        <w:ind w:firstLine="709"/>
        <w:rPr>
          <w:rFonts w:cs="Arial"/>
        </w:rPr>
      </w:pPr>
    </w:p>
    <w:p w:rsidR="00013290" w:rsidRPr="00F63426" w:rsidRDefault="00013290" w:rsidP="00F63426">
      <w:pPr>
        <w:tabs>
          <w:tab w:val="center" w:pos="4584"/>
          <w:tab w:val="left" w:pos="5103"/>
          <w:tab w:val="left" w:pos="5954"/>
        </w:tabs>
        <w:ind w:firstLine="709"/>
        <w:rPr>
          <w:rFonts w:cs="Arial"/>
        </w:rPr>
      </w:pPr>
      <w:r w:rsidRPr="00F63426">
        <w:rPr>
          <w:rFonts w:cs="Arial"/>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F63426">
        <w:rPr>
          <w:rFonts w:cs="Arial"/>
        </w:rPr>
        <w:t xml:space="preserve"> </w:t>
      </w:r>
      <w:r w:rsidRPr="00F63426">
        <w:rPr>
          <w:rFonts w:cs="Arial"/>
        </w:rPr>
        <w:t>листах;</w:t>
      </w:r>
    </w:p>
    <w:p w:rsidR="00013290" w:rsidRPr="00F63426" w:rsidRDefault="00013290" w:rsidP="00F63426">
      <w:pPr>
        <w:pBdr>
          <w:top w:val="single" w:sz="4" w:space="1" w:color="auto"/>
        </w:pBdr>
        <w:ind w:firstLine="709"/>
        <w:rPr>
          <w:rFonts w:cs="Arial"/>
        </w:rPr>
      </w:pPr>
    </w:p>
    <w:p w:rsidR="00013290" w:rsidRPr="00F63426" w:rsidRDefault="00013290" w:rsidP="00F63426">
      <w:pPr>
        <w:tabs>
          <w:tab w:val="center" w:pos="769"/>
          <w:tab w:val="left" w:pos="1276"/>
        </w:tabs>
        <w:ind w:firstLine="709"/>
        <w:rPr>
          <w:rFonts w:cs="Arial"/>
        </w:rPr>
      </w:pPr>
      <w:r w:rsidRPr="00F63426">
        <w:rPr>
          <w:rFonts w:cs="Arial"/>
        </w:rPr>
        <w:t>5) документы, подтверждающие согласие временно отсутствующих членов семьи</w:t>
      </w:r>
      <w:r w:rsidRPr="00F63426">
        <w:rPr>
          <w:rFonts w:cs="Arial"/>
        </w:rPr>
        <w:br/>
        <w:t>нанимателя на переустройство и (или) перепланировку жилого помещения,</w:t>
      </w:r>
      <w:r w:rsidRPr="00F63426">
        <w:rPr>
          <w:rFonts w:cs="Arial"/>
        </w:rPr>
        <w:br/>
        <w:t>на</w:t>
      </w:r>
      <w:r w:rsidR="00F63426">
        <w:rPr>
          <w:rFonts w:cs="Arial"/>
        </w:rPr>
        <w:t xml:space="preserve"> </w:t>
      </w:r>
      <w:r w:rsidRPr="00F63426">
        <w:rPr>
          <w:rFonts w:cs="Arial"/>
        </w:rPr>
        <w:t>листах (при необходимости);</w:t>
      </w:r>
    </w:p>
    <w:p w:rsidR="00013290" w:rsidRPr="00F63426" w:rsidRDefault="00013290" w:rsidP="00F63426">
      <w:pPr>
        <w:pBdr>
          <w:top w:val="single" w:sz="4" w:space="1" w:color="auto"/>
        </w:pBdr>
        <w:ind w:firstLine="709"/>
        <w:rPr>
          <w:rFonts w:cs="Arial"/>
        </w:rPr>
      </w:pPr>
    </w:p>
    <w:p w:rsidR="00013290" w:rsidRPr="00F63426" w:rsidRDefault="00013290" w:rsidP="00F63426">
      <w:pPr>
        <w:ind w:firstLine="709"/>
        <w:rPr>
          <w:rFonts w:cs="Arial"/>
        </w:rPr>
      </w:pPr>
      <w:r w:rsidRPr="00F63426">
        <w:rPr>
          <w:rFonts w:cs="Arial"/>
        </w:rPr>
        <w:t>6) иные документы:</w:t>
      </w:r>
      <w:r w:rsidR="00F63426">
        <w:rPr>
          <w:rFonts w:cs="Arial"/>
        </w:rPr>
        <w:t xml:space="preserve"> </w:t>
      </w:r>
    </w:p>
    <w:p w:rsidR="00013290" w:rsidRPr="00F63426" w:rsidRDefault="00013290" w:rsidP="00F63426">
      <w:pPr>
        <w:pBdr>
          <w:top w:val="single" w:sz="4" w:space="1" w:color="auto"/>
        </w:pBdr>
        <w:ind w:firstLine="709"/>
        <w:rPr>
          <w:rFonts w:cs="Arial"/>
        </w:rPr>
      </w:pPr>
      <w:r w:rsidRPr="00F63426">
        <w:rPr>
          <w:rFonts w:cs="Arial"/>
        </w:rPr>
        <w:t>(доверенности, выписки из уставов и др.)</w:t>
      </w:r>
    </w:p>
    <w:p w:rsidR="00013290" w:rsidRPr="00F63426" w:rsidRDefault="00013290" w:rsidP="00F63426">
      <w:pPr>
        <w:ind w:firstLine="709"/>
        <w:rPr>
          <w:rFonts w:cs="Arial"/>
        </w:rPr>
      </w:pPr>
      <w:r w:rsidRPr="00F63426">
        <w:rPr>
          <w:rFonts w:cs="Arial"/>
        </w:rPr>
        <w:t>Подписи лиц, подавших заявление *:</w:t>
      </w:r>
    </w:p>
    <w:tbl>
      <w:tblPr>
        <w:tblW w:w="9748"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937"/>
      </w:tblGrid>
      <w:tr w:rsidR="00013290" w:rsidRPr="00F63426">
        <w:tblPrEx>
          <w:tblCellMar>
            <w:top w:w="0" w:type="dxa"/>
            <w:bottom w:w="0" w:type="dxa"/>
          </w:tblCellMar>
        </w:tblPrEx>
        <w:tc>
          <w:tcPr>
            <w:tcW w:w="170"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567"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1842"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567"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200</w:t>
            </w:r>
          </w:p>
        </w:tc>
        <w:tc>
          <w:tcPr>
            <w:tcW w:w="284"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850"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г.</w:t>
            </w:r>
          </w:p>
        </w:tc>
        <w:tc>
          <w:tcPr>
            <w:tcW w:w="1964"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3" w:type="dxa"/>
            <w:tcBorders>
              <w:top w:val="nil"/>
              <w:left w:val="nil"/>
              <w:bottom w:val="nil"/>
              <w:right w:val="nil"/>
            </w:tcBorders>
            <w:vAlign w:val="bottom"/>
          </w:tcPr>
          <w:p w:rsidR="00013290" w:rsidRPr="00F63426" w:rsidRDefault="00013290" w:rsidP="00F63426">
            <w:pPr>
              <w:ind w:firstLine="709"/>
              <w:rPr>
                <w:rFonts w:cs="Arial"/>
              </w:rPr>
            </w:pPr>
          </w:p>
        </w:tc>
        <w:tc>
          <w:tcPr>
            <w:tcW w:w="2937" w:type="dxa"/>
            <w:tcBorders>
              <w:top w:val="nil"/>
              <w:left w:val="nil"/>
              <w:bottom w:val="single" w:sz="4" w:space="0" w:color="auto"/>
              <w:right w:val="nil"/>
            </w:tcBorders>
            <w:vAlign w:val="bottom"/>
          </w:tcPr>
          <w:p w:rsidR="00013290" w:rsidRPr="00F63426" w:rsidRDefault="00013290" w:rsidP="00F63426">
            <w:pPr>
              <w:ind w:firstLine="709"/>
              <w:rPr>
                <w:rFonts w:cs="Arial"/>
              </w:rPr>
            </w:pPr>
          </w:p>
        </w:tc>
      </w:tr>
      <w:tr w:rsidR="00013290" w:rsidRPr="00F63426">
        <w:tblPrEx>
          <w:tblCellMar>
            <w:top w:w="0" w:type="dxa"/>
            <w:bottom w:w="0" w:type="dxa"/>
          </w:tblCellMar>
        </w:tblPrEx>
        <w:tc>
          <w:tcPr>
            <w:tcW w:w="170" w:type="dxa"/>
            <w:tcBorders>
              <w:top w:val="nil"/>
              <w:left w:val="nil"/>
              <w:bottom w:val="nil"/>
              <w:right w:val="nil"/>
            </w:tcBorders>
            <w:vAlign w:val="bottom"/>
          </w:tcPr>
          <w:p w:rsidR="00013290" w:rsidRPr="00F63426" w:rsidRDefault="00013290" w:rsidP="00F63426">
            <w:pPr>
              <w:ind w:firstLine="709"/>
              <w:rPr>
                <w:rFonts w:cs="Arial"/>
              </w:rPr>
            </w:pPr>
          </w:p>
        </w:tc>
        <w:tc>
          <w:tcPr>
            <w:tcW w:w="567" w:type="dxa"/>
            <w:tcBorders>
              <w:top w:val="nil"/>
              <w:left w:val="nil"/>
              <w:bottom w:val="nil"/>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p>
        </w:tc>
        <w:tc>
          <w:tcPr>
            <w:tcW w:w="1842"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(дата)</w:t>
            </w:r>
          </w:p>
        </w:tc>
        <w:tc>
          <w:tcPr>
            <w:tcW w:w="567" w:type="dxa"/>
            <w:tcBorders>
              <w:top w:val="nil"/>
              <w:left w:val="nil"/>
              <w:bottom w:val="nil"/>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p>
        </w:tc>
        <w:tc>
          <w:tcPr>
            <w:tcW w:w="850" w:type="dxa"/>
            <w:tcBorders>
              <w:top w:val="nil"/>
              <w:left w:val="nil"/>
              <w:bottom w:val="nil"/>
              <w:right w:val="nil"/>
            </w:tcBorders>
            <w:vAlign w:val="bottom"/>
          </w:tcPr>
          <w:p w:rsidR="00013290" w:rsidRPr="00F63426" w:rsidRDefault="00013290" w:rsidP="00F63426">
            <w:pPr>
              <w:ind w:firstLine="709"/>
              <w:rPr>
                <w:rFonts w:cs="Arial"/>
              </w:rPr>
            </w:pPr>
          </w:p>
        </w:tc>
        <w:tc>
          <w:tcPr>
            <w:tcW w:w="1964"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(подпись заявителя)</w:t>
            </w:r>
          </w:p>
        </w:tc>
        <w:tc>
          <w:tcPr>
            <w:tcW w:w="283" w:type="dxa"/>
            <w:tcBorders>
              <w:top w:val="nil"/>
              <w:left w:val="nil"/>
              <w:bottom w:val="nil"/>
              <w:right w:val="nil"/>
            </w:tcBorders>
            <w:vAlign w:val="bottom"/>
          </w:tcPr>
          <w:p w:rsidR="00013290" w:rsidRPr="00F63426" w:rsidRDefault="00013290" w:rsidP="00F63426">
            <w:pPr>
              <w:ind w:firstLine="709"/>
              <w:rPr>
                <w:rFonts w:cs="Arial"/>
              </w:rPr>
            </w:pPr>
          </w:p>
        </w:tc>
        <w:tc>
          <w:tcPr>
            <w:tcW w:w="2937"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(расшифровка подписи заявителя)</w:t>
            </w:r>
          </w:p>
        </w:tc>
      </w:tr>
    </w:tbl>
    <w:p w:rsidR="00013290" w:rsidRPr="00F63426" w:rsidRDefault="00013290" w:rsidP="00F63426">
      <w:pPr>
        <w:ind w:firstLine="709"/>
        <w:rPr>
          <w:rFonts w:cs="Arial"/>
        </w:rPr>
      </w:pPr>
    </w:p>
    <w:tbl>
      <w:tblPr>
        <w:tblW w:w="9748"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937"/>
      </w:tblGrid>
      <w:tr w:rsidR="00013290" w:rsidRPr="00F63426">
        <w:tblPrEx>
          <w:tblCellMar>
            <w:top w:w="0" w:type="dxa"/>
            <w:bottom w:w="0" w:type="dxa"/>
          </w:tblCellMar>
        </w:tblPrEx>
        <w:tc>
          <w:tcPr>
            <w:tcW w:w="170"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567"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1842"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567"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2</w:t>
            </w:r>
            <w:r w:rsidRPr="00F63426">
              <w:rPr>
                <w:rFonts w:cs="Arial"/>
              </w:rPr>
              <w:lastRenderedPageBreak/>
              <w:t>00</w:t>
            </w:r>
          </w:p>
        </w:tc>
        <w:tc>
          <w:tcPr>
            <w:tcW w:w="284"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850"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г</w:t>
            </w:r>
            <w:r w:rsidRPr="00F63426">
              <w:rPr>
                <w:rFonts w:cs="Arial"/>
              </w:rPr>
              <w:lastRenderedPageBreak/>
              <w:t>.</w:t>
            </w:r>
          </w:p>
        </w:tc>
        <w:tc>
          <w:tcPr>
            <w:tcW w:w="1964"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3" w:type="dxa"/>
            <w:tcBorders>
              <w:top w:val="nil"/>
              <w:left w:val="nil"/>
              <w:bottom w:val="nil"/>
              <w:right w:val="nil"/>
            </w:tcBorders>
            <w:vAlign w:val="bottom"/>
          </w:tcPr>
          <w:p w:rsidR="00013290" w:rsidRPr="00F63426" w:rsidRDefault="00013290" w:rsidP="00F63426">
            <w:pPr>
              <w:ind w:firstLine="709"/>
              <w:rPr>
                <w:rFonts w:cs="Arial"/>
              </w:rPr>
            </w:pPr>
          </w:p>
        </w:tc>
        <w:tc>
          <w:tcPr>
            <w:tcW w:w="2937" w:type="dxa"/>
            <w:tcBorders>
              <w:top w:val="nil"/>
              <w:left w:val="nil"/>
              <w:bottom w:val="single" w:sz="4" w:space="0" w:color="auto"/>
              <w:right w:val="nil"/>
            </w:tcBorders>
            <w:vAlign w:val="bottom"/>
          </w:tcPr>
          <w:p w:rsidR="00013290" w:rsidRPr="00F63426" w:rsidRDefault="00013290" w:rsidP="00F63426">
            <w:pPr>
              <w:ind w:firstLine="709"/>
              <w:rPr>
                <w:rFonts w:cs="Arial"/>
              </w:rPr>
            </w:pPr>
          </w:p>
        </w:tc>
      </w:tr>
      <w:tr w:rsidR="00013290" w:rsidRPr="00F63426">
        <w:tblPrEx>
          <w:tblCellMar>
            <w:top w:w="0" w:type="dxa"/>
            <w:bottom w:w="0" w:type="dxa"/>
          </w:tblCellMar>
        </w:tblPrEx>
        <w:tc>
          <w:tcPr>
            <w:tcW w:w="170" w:type="dxa"/>
            <w:tcBorders>
              <w:top w:val="nil"/>
              <w:left w:val="nil"/>
              <w:bottom w:val="nil"/>
              <w:right w:val="nil"/>
            </w:tcBorders>
            <w:vAlign w:val="bottom"/>
          </w:tcPr>
          <w:p w:rsidR="00013290" w:rsidRPr="00F63426" w:rsidRDefault="00013290" w:rsidP="00F63426">
            <w:pPr>
              <w:ind w:firstLine="709"/>
              <w:rPr>
                <w:rFonts w:cs="Arial"/>
              </w:rPr>
            </w:pPr>
          </w:p>
        </w:tc>
        <w:tc>
          <w:tcPr>
            <w:tcW w:w="567" w:type="dxa"/>
            <w:tcBorders>
              <w:top w:val="nil"/>
              <w:left w:val="nil"/>
              <w:bottom w:val="nil"/>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p>
        </w:tc>
        <w:tc>
          <w:tcPr>
            <w:tcW w:w="1842"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(дата)</w:t>
            </w:r>
          </w:p>
        </w:tc>
        <w:tc>
          <w:tcPr>
            <w:tcW w:w="567" w:type="dxa"/>
            <w:tcBorders>
              <w:top w:val="nil"/>
              <w:left w:val="nil"/>
              <w:bottom w:val="nil"/>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p>
        </w:tc>
        <w:tc>
          <w:tcPr>
            <w:tcW w:w="850" w:type="dxa"/>
            <w:tcBorders>
              <w:top w:val="nil"/>
              <w:left w:val="nil"/>
              <w:bottom w:val="nil"/>
              <w:right w:val="nil"/>
            </w:tcBorders>
            <w:vAlign w:val="bottom"/>
          </w:tcPr>
          <w:p w:rsidR="00013290" w:rsidRPr="00F63426" w:rsidRDefault="00013290" w:rsidP="00F63426">
            <w:pPr>
              <w:ind w:firstLine="709"/>
              <w:rPr>
                <w:rFonts w:cs="Arial"/>
              </w:rPr>
            </w:pPr>
          </w:p>
        </w:tc>
        <w:tc>
          <w:tcPr>
            <w:tcW w:w="1964"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(подпись заявителя)</w:t>
            </w:r>
          </w:p>
        </w:tc>
        <w:tc>
          <w:tcPr>
            <w:tcW w:w="283" w:type="dxa"/>
            <w:tcBorders>
              <w:top w:val="nil"/>
              <w:left w:val="nil"/>
              <w:bottom w:val="nil"/>
              <w:right w:val="nil"/>
            </w:tcBorders>
            <w:vAlign w:val="bottom"/>
          </w:tcPr>
          <w:p w:rsidR="00013290" w:rsidRPr="00F63426" w:rsidRDefault="00013290" w:rsidP="00F63426">
            <w:pPr>
              <w:ind w:firstLine="709"/>
              <w:rPr>
                <w:rFonts w:cs="Arial"/>
              </w:rPr>
            </w:pPr>
          </w:p>
        </w:tc>
        <w:tc>
          <w:tcPr>
            <w:tcW w:w="2937"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(расшифровка подписи заявителя)</w:t>
            </w:r>
          </w:p>
        </w:tc>
      </w:tr>
    </w:tbl>
    <w:p w:rsidR="00013290" w:rsidRPr="00F63426" w:rsidRDefault="00013290" w:rsidP="00F63426">
      <w:pPr>
        <w:ind w:firstLine="709"/>
        <w:rPr>
          <w:rFonts w:cs="Arial"/>
        </w:rPr>
      </w:pPr>
    </w:p>
    <w:tbl>
      <w:tblPr>
        <w:tblW w:w="9748"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937"/>
      </w:tblGrid>
      <w:tr w:rsidR="00013290" w:rsidRPr="00F63426">
        <w:tblPrEx>
          <w:tblCellMar>
            <w:top w:w="0" w:type="dxa"/>
            <w:bottom w:w="0" w:type="dxa"/>
          </w:tblCellMar>
        </w:tblPrEx>
        <w:tc>
          <w:tcPr>
            <w:tcW w:w="170"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567"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1842"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567"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200</w:t>
            </w:r>
          </w:p>
        </w:tc>
        <w:tc>
          <w:tcPr>
            <w:tcW w:w="284"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850"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г.</w:t>
            </w:r>
          </w:p>
        </w:tc>
        <w:tc>
          <w:tcPr>
            <w:tcW w:w="1964"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3" w:type="dxa"/>
            <w:tcBorders>
              <w:top w:val="nil"/>
              <w:left w:val="nil"/>
              <w:bottom w:val="nil"/>
              <w:right w:val="nil"/>
            </w:tcBorders>
            <w:vAlign w:val="bottom"/>
          </w:tcPr>
          <w:p w:rsidR="00013290" w:rsidRPr="00F63426" w:rsidRDefault="00013290" w:rsidP="00F63426">
            <w:pPr>
              <w:ind w:firstLine="709"/>
              <w:rPr>
                <w:rFonts w:cs="Arial"/>
              </w:rPr>
            </w:pPr>
          </w:p>
        </w:tc>
        <w:tc>
          <w:tcPr>
            <w:tcW w:w="2937" w:type="dxa"/>
            <w:tcBorders>
              <w:top w:val="nil"/>
              <w:left w:val="nil"/>
              <w:bottom w:val="single" w:sz="4" w:space="0" w:color="auto"/>
              <w:right w:val="nil"/>
            </w:tcBorders>
            <w:vAlign w:val="bottom"/>
          </w:tcPr>
          <w:p w:rsidR="00013290" w:rsidRPr="00F63426" w:rsidRDefault="00013290" w:rsidP="00F63426">
            <w:pPr>
              <w:ind w:firstLine="709"/>
              <w:rPr>
                <w:rFonts w:cs="Arial"/>
              </w:rPr>
            </w:pPr>
          </w:p>
        </w:tc>
      </w:tr>
      <w:tr w:rsidR="00013290" w:rsidRPr="00F63426">
        <w:tblPrEx>
          <w:tblCellMar>
            <w:top w:w="0" w:type="dxa"/>
            <w:bottom w:w="0" w:type="dxa"/>
          </w:tblCellMar>
        </w:tblPrEx>
        <w:tc>
          <w:tcPr>
            <w:tcW w:w="170" w:type="dxa"/>
            <w:tcBorders>
              <w:top w:val="nil"/>
              <w:left w:val="nil"/>
              <w:bottom w:val="nil"/>
              <w:right w:val="nil"/>
            </w:tcBorders>
            <w:vAlign w:val="bottom"/>
          </w:tcPr>
          <w:p w:rsidR="00013290" w:rsidRPr="00F63426" w:rsidRDefault="00013290" w:rsidP="00F63426">
            <w:pPr>
              <w:ind w:firstLine="709"/>
              <w:rPr>
                <w:rFonts w:cs="Arial"/>
              </w:rPr>
            </w:pPr>
          </w:p>
        </w:tc>
        <w:tc>
          <w:tcPr>
            <w:tcW w:w="567" w:type="dxa"/>
            <w:tcBorders>
              <w:top w:val="nil"/>
              <w:left w:val="nil"/>
              <w:bottom w:val="nil"/>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p>
        </w:tc>
        <w:tc>
          <w:tcPr>
            <w:tcW w:w="1842"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(дата)</w:t>
            </w:r>
          </w:p>
        </w:tc>
        <w:tc>
          <w:tcPr>
            <w:tcW w:w="567" w:type="dxa"/>
            <w:tcBorders>
              <w:top w:val="nil"/>
              <w:left w:val="nil"/>
              <w:bottom w:val="nil"/>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p>
        </w:tc>
        <w:tc>
          <w:tcPr>
            <w:tcW w:w="850" w:type="dxa"/>
            <w:tcBorders>
              <w:top w:val="nil"/>
              <w:left w:val="nil"/>
              <w:bottom w:val="nil"/>
              <w:right w:val="nil"/>
            </w:tcBorders>
            <w:vAlign w:val="bottom"/>
          </w:tcPr>
          <w:p w:rsidR="00013290" w:rsidRPr="00F63426" w:rsidRDefault="00013290" w:rsidP="00F63426">
            <w:pPr>
              <w:ind w:firstLine="709"/>
              <w:rPr>
                <w:rFonts w:cs="Arial"/>
              </w:rPr>
            </w:pPr>
          </w:p>
        </w:tc>
        <w:tc>
          <w:tcPr>
            <w:tcW w:w="1964"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(подпись заявителя)</w:t>
            </w:r>
          </w:p>
        </w:tc>
        <w:tc>
          <w:tcPr>
            <w:tcW w:w="283" w:type="dxa"/>
            <w:tcBorders>
              <w:top w:val="nil"/>
              <w:left w:val="nil"/>
              <w:bottom w:val="nil"/>
              <w:right w:val="nil"/>
            </w:tcBorders>
            <w:vAlign w:val="bottom"/>
          </w:tcPr>
          <w:p w:rsidR="00013290" w:rsidRPr="00F63426" w:rsidRDefault="00013290" w:rsidP="00F63426">
            <w:pPr>
              <w:ind w:firstLine="709"/>
              <w:rPr>
                <w:rFonts w:cs="Arial"/>
              </w:rPr>
            </w:pPr>
          </w:p>
        </w:tc>
        <w:tc>
          <w:tcPr>
            <w:tcW w:w="2937"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(расшифровка подписи заявителя)</w:t>
            </w:r>
          </w:p>
        </w:tc>
      </w:tr>
    </w:tbl>
    <w:p w:rsidR="00013290" w:rsidRPr="00F63426" w:rsidRDefault="00013290" w:rsidP="00F63426">
      <w:pPr>
        <w:ind w:firstLine="709"/>
        <w:rPr>
          <w:rFonts w:cs="Arial"/>
        </w:rPr>
      </w:pPr>
    </w:p>
    <w:tbl>
      <w:tblPr>
        <w:tblW w:w="9748"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937"/>
      </w:tblGrid>
      <w:tr w:rsidR="00013290" w:rsidRPr="00F63426">
        <w:tblPrEx>
          <w:tblCellMar>
            <w:top w:w="0" w:type="dxa"/>
            <w:bottom w:w="0" w:type="dxa"/>
          </w:tblCellMar>
        </w:tblPrEx>
        <w:tc>
          <w:tcPr>
            <w:tcW w:w="170"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567"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1842"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567"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200</w:t>
            </w:r>
          </w:p>
        </w:tc>
        <w:tc>
          <w:tcPr>
            <w:tcW w:w="284"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850"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г.</w:t>
            </w:r>
          </w:p>
        </w:tc>
        <w:tc>
          <w:tcPr>
            <w:tcW w:w="1964"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3" w:type="dxa"/>
            <w:tcBorders>
              <w:top w:val="nil"/>
              <w:left w:val="nil"/>
              <w:bottom w:val="nil"/>
              <w:right w:val="nil"/>
            </w:tcBorders>
            <w:vAlign w:val="bottom"/>
          </w:tcPr>
          <w:p w:rsidR="00013290" w:rsidRPr="00F63426" w:rsidRDefault="00013290" w:rsidP="00F63426">
            <w:pPr>
              <w:ind w:firstLine="709"/>
              <w:rPr>
                <w:rFonts w:cs="Arial"/>
              </w:rPr>
            </w:pPr>
          </w:p>
        </w:tc>
        <w:tc>
          <w:tcPr>
            <w:tcW w:w="2937" w:type="dxa"/>
            <w:tcBorders>
              <w:top w:val="nil"/>
              <w:left w:val="nil"/>
              <w:bottom w:val="single" w:sz="4" w:space="0" w:color="auto"/>
              <w:right w:val="nil"/>
            </w:tcBorders>
            <w:vAlign w:val="bottom"/>
          </w:tcPr>
          <w:p w:rsidR="00013290" w:rsidRPr="00F63426" w:rsidRDefault="00013290" w:rsidP="00F63426">
            <w:pPr>
              <w:ind w:firstLine="709"/>
              <w:rPr>
                <w:rFonts w:cs="Arial"/>
              </w:rPr>
            </w:pPr>
          </w:p>
        </w:tc>
      </w:tr>
      <w:tr w:rsidR="00013290" w:rsidRPr="00F63426">
        <w:tblPrEx>
          <w:tblCellMar>
            <w:top w:w="0" w:type="dxa"/>
            <w:bottom w:w="0" w:type="dxa"/>
          </w:tblCellMar>
        </w:tblPrEx>
        <w:tc>
          <w:tcPr>
            <w:tcW w:w="170" w:type="dxa"/>
            <w:tcBorders>
              <w:top w:val="nil"/>
              <w:left w:val="nil"/>
              <w:bottom w:val="nil"/>
              <w:right w:val="nil"/>
            </w:tcBorders>
            <w:vAlign w:val="bottom"/>
          </w:tcPr>
          <w:p w:rsidR="00013290" w:rsidRPr="00F63426" w:rsidRDefault="00013290" w:rsidP="00F63426">
            <w:pPr>
              <w:ind w:firstLine="709"/>
              <w:rPr>
                <w:rFonts w:cs="Arial"/>
              </w:rPr>
            </w:pPr>
          </w:p>
        </w:tc>
        <w:tc>
          <w:tcPr>
            <w:tcW w:w="567" w:type="dxa"/>
            <w:tcBorders>
              <w:top w:val="nil"/>
              <w:left w:val="nil"/>
              <w:bottom w:val="nil"/>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p>
        </w:tc>
        <w:tc>
          <w:tcPr>
            <w:tcW w:w="1842"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(дата)</w:t>
            </w:r>
          </w:p>
        </w:tc>
        <w:tc>
          <w:tcPr>
            <w:tcW w:w="567" w:type="dxa"/>
            <w:tcBorders>
              <w:top w:val="nil"/>
              <w:left w:val="nil"/>
              <w:bottom w:val="nil"/>
              <w:right w:val="nil"/>
            </w:tcBorders>
            <w:vAlign w:val="bottom"/>
          </w:tcPr>
          <w:p w:rsidR="00013290" w:rsidRPr="00F63426" w:rsidRDefault="00013290" w:rsidP="00F63426">
            <w:pPr>
              <w:ind w:firstLine="709"/>
              <w:rPr>
                <w:rFonts w:cs="Arial"/>
              </w:rPr>
            </w:pPr>
          </w:p>
        </w:tc>
        <w:tc>
          <w:tcPr>
            <w:tcW w:w="284" w:type="dxa"/>
            <w:tcBorders>
              <w:top w:val="nil"/>
              <w:left w:val="nil"/>
              <w:bottom w:val="nil"/>
              <w:right w:val="nil"/>
            </w:tcBorders>
            <w:vAlign w:val="bottom"/>
          </w:tcPr>
          <w:p w:rsidR="00013290" w:rsidRPr="00F63426" w:rsidRDefault="00013290" w:rsidP="00F63426">
            <w:pPr>
              <w:ind w:firstLine="709"/>
              <w:rPr>
                <w:rFonts w:cs="Arial"/>
              </w:rPr>
            </w:pPr>
          </w:p>
        </w:tc>
        <w:tc>
          <w:tcPr>
            <w:tcW w:w="850" w:type="dxa"/>
            <w:tcBorders>
              <w:top w:val="nil"/>
              <w:left w:val="nil"/>
              <w:bottom w:val="nil"/>
              <w:right w:val="nil"/>
            </w:tcBorders>
            <w:vAlign w:val="bottom"/>
          </w:tcPr>
          <w:p w:rsidR="00013290" w:rsidRPr="00F63426" w:rsidRDefault="00013290" w:rsidP="00F63426">
            <w:pPr>
              <w:ind w:firstLine="709"/>
              <w:rPr>
                <w:rFonts w:cs="Arial"/>
              </w:rPr>
            </w:pPr>
          </w:p>
        </w:tc>
        <w:tc>
          <w:tcPr>
            <w:tcW w:w="1964"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(подпись заявителя)</w:t>
            </w:r>
          </w:p>
        </w:tc>
        <w:tc>
          <w:tcPr>
            <w:tcW w:w="283" w:type="dxa"/>
            <w:tcBorders>
              <w:top w:val="nil"/>
              <w:left w:val="nil"/>
              <w:bottom w:val="nil"/>
              <w:right w:val="nil"/>
            </w:tcBorders>
            <w:vAlign w:val="bottom"/>
          </w:tcPr>
          <w:p w:rsidR="00013290" w:rsidRPr="00F63426" w:rsidRDefault="00013290" w:rsidP="00F63426">
            <w:pPr>
              <w:ind w:firstLine="709"/>
              <w:rPr>
                <w:rFonts w:cs="Arial"/>
              </w:rPr>
            </w:pPr>
          </w:p>
        </w:tc>
        <w:tc>
          <w:tcPr>
            <w:tcW w:w="2937"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(расшифровка подписи заявителя)</w:t>
            </w:r>
          </w:p>
        </w:tc>
      </w:tr>
    </w:tbl>
    <w:p w:rsidR="00013290" w:rsidRPr="00F63426" w:rsidRDefault="00013290" w:rsidP="00F63426">
      <w:pPr>
        <w:ind w:firstLine="709"/>
        <w:rPr>
          <w:rFonts w:cs="Arial"/>
        </w:rPr>
      </w:pPr>
      <w:r w:rsidRPr="00F63426">
        <w:rPr>
          <w:rFonts w:cs="Arial"/>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13290" w:rsidRPr="00F63426" w:rsidRDefault="00013290" w:rsidP="00F63426">
      <w:pPr>
        <w:pBdr>
          <w:bottom w:val="dashed" w:sz="4" w:space="1" w:color="auto"/>
        </w:pBdr>
        <w:ind w:firstLine="709"/>
        <w:rPr>
          <w:rFonts w:cs="Arial"/>
        </w:rPr>
      </w:pPr>
    </w:p>
    <w:p w:rsidR="00013290" w:rsidRPr="00F63426" w:rsidRDefault="00013290" w:rsidP="00F63426">
      <w:pPr>
        <w:ind w:firstLine="709"/>
        <w:rPr>
          <w:rFonts w:cs="Arial"/>
        </w:rPr>
      </w:pPr>
      <w:r w:rsidRPr="00F63426">
        <w:rPr>
          <w:rFonts w:cs="Arial"/>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13290" w:rsidRPr="00F63426">
        <w:tblPrEx>
          <w:tblCellMar>
            <w:top w:w="0" w:type="dxa"/>
            <w:bottom w:w="0" w:type="dxa"/>
          </w:tblCellMar>
        </w:tblPrEx>
        <w:tc>
          <w:tcPr>
            <w:tcW w:w="4281" w:type="dxa"/>
            <w:tcBorders>
              <w:top w:val="nil"/>
              <w:left w:val="nil"/>
              <w:bottom w:val="nil"/>
              <w:right w:val="nil"/>
            </w:tcBorders>
            <w:vAlign w:val="bottom"/>
          </w:tcPr>
          <w:p w:rsidR="00013290" w:rsidRPr="00F63426" w:rsidRDefault="00013290" w:rsidP="00F63426">
            <w:pPr>
              <w:tabs>
                <w:tab w:val="left" w:pos="4082"/>
              </w:tabs>
              <w:ind w:firstLine="709"/>
              <w:rPr>
                <w:rFonts w:cs="Arial"/>
              </w:rPr>
            </w:pPr>
            <w:r w:rsidRPr="00F63426">
              <w:rPr>
                <w:rFonts w:cs="Arial"/>
              </w:rPr>
              <w:t>Документы представлены на приеме</w:t>
            </w:r>
            <w:r w:rsidR="00F63426">
              <w:rPr>
                <w:rFonts w:cs="Arial"/>
              </w:rPr>
              <w:t xml:space="preserve"> </w:t>
            </w:r>
            <w:r w:rsidRPr="00F63426">
              <w:rPr>
                <w:rFonts w:cs="Arial"/>
              </w:rPr>
              <w:t>“</w:t>
            </w:r>
          </w:p>
        </w:tc>
        <w:tc>
          <w:tcPr>
            <w:tcW w:w="567"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3"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1928"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537"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200</w:t>
            </w:r>
          </w:p>
        </w:tc>
        <w:tc>
          <w:tcPr>
            <w:tcW w:w="283"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371"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г.</w:t>
            </w:r>
          </w:p>
        </w:tc>
      </w:tr>
    </w:tbl>
    <w:p w:rsidR="00013290" w:rsidRPr="00F63426" w:rsidRDefault="00013290" w:rsidP="00F63426">
      <w:pPr>
        <w:ind w:firstLine="709"/>
        <w:rPr>
          <w:rFonts w:cs="Arial"/>
        </w:rPr>
      </w:pPr>
      <w:r w:rsidRPr="00F63426">
        <w:rPr>
          <w:rFonts w:cs="Arial"/>
        </w:rPr>
        <w:t>Входящий номер регистрации заявления</w:t>
      </w:r>
      <w:r w:rsidR="00F63426">
        <w:rPr>
          <w:rFonts w:cs="Arial"/>
        </w:rPr>
        <w:t xml:space="preserve"> </w:t>
      </w:r>
    </w:p>
    <w:p w:rsidR="00013290" w:rsidRPr="00F63426" w:rsidRDefault="00013290" w:rsidP="00F63426">
      <w:pPr>
        <w:pBdr>
          <w:top w:val="single" w:sz="4" w:space="1" w:color="auto"/>
        </w:pBdr>
        <w:ind w:firstLine="709"/>
        <w:rPr>
          <w:rFonts w:cs="Arial"/>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13290" w:rsidRPr="00F63426">
        <w:tblPrEx>
          <w:tblCellMar>
            <w:top w:w="0" w:type="dxa"/>
            <w:bottom w:w="0" w:type="dxa"/>
          </w:tblCellMar>
        </w:tblPrEx>
        <w:tc>
          <w:tcPr>
            <w:tcW w:w="4281" w:type="dxa"/>
            <w:tcBorders>
              <w:top w:val="nil"/>
              <w:left w:val="nil"/>
              <w:bottom w:val="nil"/>
              <w:right w:val="nil"/>
            </w:tcBorders>
            <w:vAlign w:val="bottom"/>
          </w:tcPr>
          <w:p w:rsidR="00013290" w:rsidRPr="00F63426" w:rsidRDefault="00013290" w:rsidP="00F63426">
            <w:pPr>
              <w:tabs>
                <w:tab w:val="left" w:pos="4082"/>
              </w:tabs>
              <w:ind w:firstLine="709"/>
              <w:rPr>
                <w:rFonts w:cs="Arial"/>
              </w:rPr>
            </w:pPr>
            <w:r w:rsidRPr="00F63426">
              <w:rPr>
                <w:rFonts w:cs="Arial"/>
              </w:rPr>
              <w:t xml:space="preserve">Выдана </w:t>
            </w:r>
            <w:r w:rsidR="001B7E1F" w:rsidRPr="00F63426">
              <w:rPr>
                <w:rFonts w:cs="Arial"/>
              </w:rPr>
              <w:t>расписка в получении</w:t>
            </w:r>
            <w:r w:rsidR="001B7E1F" w:rsidRPr="00F63426">
              <w:rPr>
                <w:rFonts w:cs="Arial"/>
              </w:rPr>
              <w:br/>
              <w:t>документов</w:t>
            </w:r>
            <w:r w:rsidRPr="00F63426">
              <w:rPr>
                <w:rFonts w:cs="Arial"/>
              </w:rPr>
              <w:t>“</w:t>
            </w:r>
          </w:p>
        </w:tc>
        <w:tc>
          <w:tcPr>
            <w:tcW w:w="567"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3"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1928"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537"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200</w:t>
            </w:r>
          </w:p>
        </w:tc>
        <w:tc>
          <w:tcPr>
            <w:tcW w:w="283"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371"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г.</w:t>
            </w:r>
          </w:p>
        </w:tc>
      </w:tr>
    </w:tbl>
    <w:p w:rsidR="00013290" w:rsidRPr="00F63426" w:rsidRDefault="00013290" w:rsidP="00F63426">
      <w:pPr>
        <w:ind w:firstLine="709"/>
        <w:rPr>
          <w:rFonts w:cs="Arial"/>
        </w:rPr>
      </w:pPr>
      <w:r w:rsidRPr="00F63426">
        <w:rPr>
          <w:rFonts w:cs="Arial"/>
        </w:rPr>
        <w:t>№</w:t>
      </w:r>
      <w:r w:rsidR="00F63426">
        <w:rPr>
          <w:rFonts w:cs="Arial"/>
        </w:rPr>
        <w:t xml:space="preserve"> </w:t>
      </w:r>
    </w:p>
    <w:p w:rsidR="00013290" w:rsidRPr="00F63426" w:rsidRDefault="00013290" w:rsidP="00F63426">
      <w:pPr>
        <w:pBdr>
          <w:top w:val="single" w:sz="4" w:space="1" w:color="auto"/>
        </w:pBdr>
        <w:ind w:firstLine="709"/>
        <w:rPr>
          <w:rFonts w:cs="Arial"/>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13290" w:rsidRPr="00F63426">
        <w:tblPrEx>
          <w:tblCellMar>
            <w:top w:w="0" w:type="dxa"/>
            <w:bottom w:w="0" w:type="dxa"/>
          </w:tblCellMar>
        </w:tblPrEx>
        <w:tc>
          <w:tcPr>
            <w:tcW w:w="4281" w:type="dxa"/>
            <w:tcBorders>
              <w:top w:val="nil"/>
              <w:left w:val="nil"/>
              <w:bottom w:val="nil"/>
              <w:right w:val="nil"/>
            </w:tcBorders>
            <w:vAlign w:val="bottom"/>
          </w:tcPr>
          <w:p w:rsidR="00013290" w:rsidRPr="00F63426" w:rsidRDefault="00013290" w:rsidP="00F63426">
            <w:pPr>
              <w:tabs>
                <w:tab w:val="left" w:pos="4082"/>
              </w:tabs>
              <w:ind w:firstLine="709"/>
              <w:rPr>
                <w:rFonts w:cs="Arial"/>
              </w:rPr>
            </w:pPr>
            <w:r w:rsidRPr="00F63426">
              <w:rPr>
                <w:rFonts w:cs="Arial"/>
              </w:rPr>
              <w:t>Расписку получил</w:t>
            </w:r>
            <w:r w:rsidR="00F63426">
              <w:rPr>
                <w:rFonts w:cs="Arial"/>
              </w:rPr>
              <w:t xml:space="preserve"> </w:t>
            </w:r>
            <w:r w:rsidRPr="00F63426">
              <w:rPr>
                <w:rFonts w:cs="Arial"/>
              </w:rPr>
              <w:t>“</w:t>
            </w:r>
          </w:p>
        </w:tc>
        <w:tc>
          <w:tcPr>
            <w:tcW w:w="567"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283"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w:t>
            </w:r>
          </w:p>
        </w:tc>
        <w:tc>
          <w:tcPr>
            <w:tcW w:w="1928"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537"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200</w:t>
            </w:r>
          </w:p>
        </w:tc>
        <w:tc>
          <w:tcPr>
            <w:tcW w:w="283"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371"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г.</w:t>
            </w:r>
          </w:p>
        </w:tc>
      </w:tr>
    </w:tbl>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r w:rsidRPr="00F63426">
        <w:rPr>
          <w:rFonts w:cs="Arial"/>
        </w:rPr>
        <w:t>(подпись заявителя)</w:t>
      </w:r>
    </w:p>
    <w:p w:rsidR="00013290" w:rsidRPr="00F63426" w:rsidRDefault="00013290" w:rsidP="00F63426">
      <w:pPr>
        <w:ind w:firstLine="709"/>
        <w:rPr>
          <w:rFonts w:cs="Arial"/>
        </w:rPr>
      </w:pPr>
    </w:p>
    <w:p w:rsidR="00013290" w:rsidRPr="00F63426" w:rsidRDefault="00013290" w:rsidP="00F63426">
      <w:pPr>
        <w:pBdr>
          <w:top w:val="single" w:sz="4" w:space="1" w:color="auto"/>
        </w:pBdr>
        <w:ind w:firstLine="709"/>
        <w:rPr>
          <w:rFonts w:cs="Arial"/>
        </w:rPr>
      </w:pPr>
      <w:r w:rsidRPr="00F63426">
        <w:rPr>
          <w:rFonts w:cs="Arial"/>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013290" w:rsidRPr="00F63426">
        <w:tblPrEx>
          <w:tblCellMar>
            <w:top w:w="0" w:type="dxa"/>
            <w:bottom w:w="0" w:type="dxa"/>
          </w:tblCellMar>
        </w:tblPrEx>
        <w:tc>
          <w:tcPr>
            <w:tcW w:w="4706" w:type="dxa"/>
            <w:tcBorders>
              <w:top w:val="nil"/>
              <w:left w:val="nil"/>
              <w:bottom w:val="single" w:sz="4" w:space="0" w:color="auto"/>
              <w:right w:val="nil"/>
            </w:tcBorders>
            <w:vAlign w:val="bottom"/>
          </w:tcPr>
          <w:p w:rsidR="00013290" w:rsidRPr="00F63426" w:rsidRDefault="00013290" w:rsidP="00F63426">
            <w:pPr>
              <w:ind w:firstLine="709"/>
              <w:rPr>
                <w:rFonts w:cs="Arial"/>
              </w:rPr>
            </w:pPr>
          </w:p>
        </w:tc>
        <w:tc>
          <w:tcPr>
            <w:tcW w:w="1276" w:type="dxa"/>
            <w:tcBorders>
              <w:top w:val="nil"/>
              <w:left w:val="nil"/>
              <w:bottom w:val="nil"/>
              <w:right w:val="nil"/>
            </w:tcBorders>
            <w:vAlign w:val="bottom"/>
          </w:tcPr>
          <w:p w:rsidR="00013290" w:rsidRPr="00F63426" w:rsidRDefault="00013290" w:rsidP="00F63426">
            <w:pPr>
              <w:ind w:firstLine="709"/>
              <w:rPr>
                <w:rFonts w:cs="Arial"/>
              </w:rPr>
            </w:pPr>
          </w:p>
        </w:tc>
        <w:tc>
          <w:tcPr>
            <w:tcW w:w="2126" w:type="dxa"/>
            <w:tcBorders>
              <w:top w:val="nil"/>
              <w:left w:val="nil"/>
              <w:bottom w:val="single" w:sz="4" w:space="0" w:color="auto"/>
              <w:right w:val="nil"/>
            </w:tcBorders>
            <w:vAlign w:val="bottom"/>
          </w:tcPr>
          <w:p w:rsidR="00013290" w:rsidRPr="00F63426" w:rsidRDefault="00013290" w:rsidP="00F63426">
            <w:pPr>
              <w:ind w:firstLine="709"/>
              <w:rPr>
                <w:rFonts w:cs="Arial"/>
              </w:rPr>
            </w:pPr>
          </w:p>
        </w:tc>
      </w:tr>
      <w:tr w:rsidR="00013290" w:rsidRPr="00F63426">
        <w:tblPrEx>
          <w:tblCellMar>
            <w:top w:w="0" w:type="dxa"/>
            <w:bottom w:w="0" w:type="dxa"/>
          </w:tblCellMar>
        </w:tblPrEx>
        <w:tc>
          <w:tcPr>
            <w:tcW w:w="4706"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Ф.И.О. должностного лица, принявшего заявление)</w:t>
            </w:r>
          </w:p>
        </w:tc>
        <w:tc>
          <w:tcPr>
            <w:tcW w:w="1276" w:type="dxa"/>
            <w:tcBorders>
              <w:top w:val="nil"/>
              <w:left w:val="nil"/>
              <w:bottom w:val="nil"/>
              <w:right w:val="nil"/>
            </w:tcBorders>
            <w:vAlign w:val="bottom"/>
          </w:tcPr>
          <w:p w:rsidR="00013290" w:rsidRPr="00F63426" w:rsidRDefault="00013290" w:rsidP="00F63426">
            <w:pPr>
              <w:ind w:firstLine="709"/>
              <w:rPr>
                <w:rFonts w:cs="Arial"/>
              </w:rPr>
            </w:pPr>
          </w:p>
        </w:tc>
        <w:tc>
          <w:tcPr>
            <w:tcW w:w="2126" w:type="dxa"/>
            <w:tcBorders>
              <w:top w:val="nil"/>
              <w:left w:val="nil"/>
              <w:bottom w:val="nil"/>
              <w:right w:val="nil"/>
            </w:tcBorders>
            <w:vAlign w:val="bottom"/>
          </w:tcPr>
          <w:p w:rsidR="00013290" w:rsidRPr="00F63426" w:rsidRDefault="00013290" w:rsidP="00F63426">
            <w:pPr>
              <w:ind w:firstLine="709"/>
              <w:rPr>
                <w:rFonts w:cs="Arial"/>
              </w:rPr>
            </w:pPr>
            <w:r w:rsidRPr="00F63426">
              <w:rPr>
                <w:rFonts w:cs="Arial"/>
              </w:rPr>
              <w:t>(подпись)</w:t>
            </w:r>
          </w:p>
        </w:tc>
      </w:tr>
    </w:tbl>
    <w:p w:rsidR="00F63426" w:rsidRDefault="00F63426" w:rsidP="00F63426">
      <w:pPr>
        <w:ind w:firstLine="709"/>
        <w:rPr>
          <w:rFonts w:cs="Arial"/>
        </w:rPr>
      </w:pPr>
    </w:p>
    <w:p w:rsidR="00820751" w:rsidRPr="00F63426" w:rsidRDefault="00F63426" w:rsidP="00F63426">
      <w:pPr>
        <w:ind w:firstLine="709"/>
        <w:jc w:val="right"/>
        <w:rPr>
          <w:rFonts w:cs="Arial"/>
        </w:rPr>
      </w:pPr>
      <w:r>
        <w:rPr>
          <w:rFonts w:cs="Arial"/>
        </w:rPr>
        <w:br w:type="page"/>
      </w:r>
      <w:r w:rsidR="00820751" w:rsidRPr="00F63426">
        <w:rPr>
          <w:rFonts w:cs="Arial"/>
        </w:rPr>
        <w:lastRenderedPageBreak/>
        <w:t xml:space="preserve">Приложение №2 </w:t>
      </w:r>
    </w:p>
    <w:p w:rsidR="00820751" w:rsidRPr="00F63426" w:rsidRDefault="00820751" w:rsidP="00F63426">
      <w:pPr>
        <w:widowControl w:val="0"/>
        <w:autoSpaceDE w:val="0"/>
        <w:autoSpaceDN w:val="0"/>
        <w:adjustRightInd w:val="0"/>
        <w:ind w:firstLine="709"/>
        <w:jc w:val="right"/>
        <w:rPr>
          <w:rFonts w:cs="Arial"/>
        </w:rPr>
      </w:pPr>
      <w:r w:rsidRPr="00F63426">
        <w:rPr>
          <w:rFonts w:cs="Arial"/>
        </w:rPr>
        <w:t>к Административному регламенту</w:t>
      </w:r>
    </w:p>
    <w:p w:rsidR="00820751" w:rsidRPr="00F63426" w:rsidRDefault="00820751" w:rsidP="00F63426">
      <w:pPr>
        <w:widowControl w:val="0"/>
        <w:autoSpaceDE w:val="0"/>
        <w:autoSpaceDN w:val="0"/>
        <w:adjustRightInd w:val="0"/>
        <w:ind w:firstLine="709"/>
        <w:rPr>
          <w:rFonts w:cs="Arial"/>
        </w:rPr>
      </w:pPr>
    </w:p>
    <w:p w:rsidR="00820751" w:rsidRPr="00F63426" w:rsidRDefault="00820751" w:rsidP="00F63426">
      <w:pPr>
        <w:widowControl w:val="0"/>
        <w:autoSpaceDE w:val="0"/>
        <w:autoSpaceDN w:val="0"/>
        <w:adjustRightInd w:val="0"/>
        <w:ind w:firstLine="709"/>
        <w:jc w:val="center"/>
        <w:rPr>
          <w:rFonts w:cs="Arial"/>
        </w:rPr>
      </w:pPr>
      <w:r w:rsidRPr="00F63426">
        <w:rPr>
          <w:rFonts w:cs="Arial"/>
        </w:rPr>
        <w:t>БЛОК-СХЕМА</w:t>
      </w:r>
    </w:p>
    <w:p w:rsidR="00820751" w:rsidRPr="00F63426" w:rsidRDefault="00414133" w:rsidP="00F63426">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49024" behindDoc="0" locked="0" layoutInCell="1" allowOverlap="1">
                <wp:simplePos x="0" y="0"/>
                <wp:positionH relativeFrom="column">
                  <wp:posOffset>1257300</wp:posOffset>
                </wp:positionH>
                <wp:positionV relativeFrom="paragraph">
                  <wp:posOffset>120650</wp:posOffset>
                </wp:positionV>
                <wp:extent cx="3314700" cy="571500"/>
                <wp:effectExtent l="9525" t="6350" r="9525" b="1270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007273F9" w:rsidRDefault="00820751" w:rsidP="007273F9">
                            <w:pPr>
                              <w:jc w:val="center"/>
                              <w:rPr>
                                <w:sz w:val="28"/>
                                <w:szCs w:val="28"/>
                              </w:rPr>
                            </w:pPr>
                            <w:r w:rsidRPr="007273F9">
                              <w:rPr>
                                <w:sz w:val="28"/>
                                <w:szCs w:val="28"/>
                              </w:rPr>
                              <w:t>Прием и регистрация</w:t>
                            </w:r>
                          </w:p>
                          <w:p w:rsidR="00820751" w:rsidRPr="007273F9" w:rsidRDefault="00820751" w:rsidP="007273F9">
                            <w:pPr>
                              <w:jc w:val="center"/>
                              <w:rPr>
                                <w:sz w:val="28"/>
                                <w:szCs w:val="28"/>
                              </w:rPr>
                            </w:pPr>
                            <w:r w:rsidRPr="007273F9">
                              <w:rPr>
                                <w:sz w:val="28"/>
                                <w:szCs w:val="28"/>
                              </w:rPr>
                              <w:t xml:space="preserve"> </w:t>
                            </w:r>
                            <w:r w:rsidR="007273F9" w:rsidRPr="007273F9">
                              <w:rPr>
                                <w:sz w:val="28"/>
                                <w:szCs w:val="28"/>
                              </w:rPr>
                              <w:t xml:space="preserve">заявления и </w:t>
                            </w:r>
                            <w:r w:rsidR="00157A28">
                              <w:rPr>
                                <w:sz w:val="28"/>
                                <w:szCs w:val="28"/>
                              </w:rPr>
                              <w:t xml:space="preserve">прилагаемых </w:t>
                            </w:r>
                            <w:r w:rsidR="007273F9" w:rsidRPr="007273F9">
                              <w:rPr>
                                <w:sz w:val="28"/>
                                <w:szCs w:val="28"/>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9pt;margin-top:9.5pt;width:261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">
                <v:textbox>
                  <w:txbxContent>
                    <w:p w:rsidR="007273F9" w:rsidRDefault="00820751" w:rsidP="007273F9">
                      <w:pPr>
                        <w:jc w:val="center"/>
                        <w:rPr>
                          <w:sz w:val="28"/>
                          <w:szCs w:val="28"/>
                        </w:rPr>
                      </w:pPr>
                      <w:r w:rsidRPr="007273F9">
                        <w:rPr>
                          <w:sz w:val="28"/>
                          <w:szCs w:val="28"/>
                        </w:rPr>
                        <w:t>Прием и регистрация</w:t>
                      </w:r>
                    </w:p>
                    <w:p w:rsidR="00820751" w:rsidRPr="007273F9" w:rsidRDefault="00820751" w:rsidP="007273F9">
                      <w:pPr>
                        <w:jc w:val="center"/>
                        <w:rPr>
                          <w:sz w:val="28"/>
                          <w:szCs w:val="28"/>
                        </w:rPr>
                      </w:pPr>
                      <w:r w:rsidRPr="007273F9">
                        <w:rPr>
                          <w:sz w:val="28"/>
                          <w:szCs w:val="28"/>
                        </w:rPr>
                        <w:t xml:space="preserve"> </w:t>
                      </w:r>
                      <w:r w:rsidR="007273F9" w:rsidRPr="007273F9">
                        <w:rPr>
                          <w:sz w:val="28"/>
                          <w:szCs w:val="28"/>
                        </w:rPr>
                        <w:t xml:space="preserve">заявления и </w:t>
                      </w:r>
                      <w:r w:rsidR="00157A28">
                        <w:rPr>
                          <w:sz w:val="28"/>
                          <w:szCs w:val="28"/>
                        </w:rPr>
                        <w:t xml:space="preserve">прилагаемых </w:t>
                      </w:r>
                      <w:r w:rsidR="007273F9" w:rsidRPr="007273F9">
                        <w:rPr>
                          <w:sz w:val="28"/>
                          <w:szCs w:val="28"/>
                        </w:rPr>
                        <w:t>документов</w:t>
                      </w:r>
                    </w:p>
                  </w:txbxContent>
                </v:textbox>
              </v:rect>
            </w:pict>
          </mc:Fallback>
        </mc:AlternateContent>
      </w:r>
    </w:p>
    <w:p w:rsidR="00820751" w:rsidRPr="00F63426" w:rsidRDefault="00820751" w:rsidP="00F63426">
      <w:pPr>
        <w:widowControl w:val="0"/>
        <w:autoSpaceDE w:val="0"/>
        <w:autoSpaceDN w:val="0"/>
        <w:adjustRightInd w:val="0"/>
        <w:ind w:firstLine="709"/>
        <w:rPr>
          <w:rFonts w:cs="Arial"/>
        </w:rPr>
      </w:pPr>
    </w:p>
    <w:p w:rsidR="00820751" w:rsidRPr="00F63426" w:rsidRDefault="00820751" w:rsidP="00F63426">
      <w:pPr>
        <w:widowControl w:val="0"/>
        <w:autoSpaceDE w:val="0"/>
        <w:autoSpaceDN w:val="0"/>
        <w:adjustRightInd w:val="0"/>
        <w:ind w:firstLine="709"/>
        <w:rPr>
          <w:rFonts w:cs="Arial"/>
        </w:rPr>
      </w:pPr>
    </w:p>
    <w:p w:rsidR="007273F9" w:rsidRPr="00F63426" w:rsidRDefault="00414133" w:rsidP="00F63426">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0048" behindDoc="0" locked="0" layoutInCell="1" allowOverlap="1">
                <wp:simplePos x="0" y="0"/>
                <wp:positionH relativeFrom="column">
                  <wp:posOffset>2857500</wp:posOffset>
                </wp:positionH>
                <wp:positionV relativeFrom="paragraph">
                  <wp:posOffset>66040</wp:posOffset>
                </wp:positionV>
                <wp:extent cx="0" cy="355600"/>
                <wp:effectExtent l="57150" t="8890" r="57150" b="1651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2pt" to="2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nE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">
                <v:stroke endarrow="block"/>
              </v:line>
            </w:pict>
          </mc:Fallback>
        </mc:AlternateContent>
      </w:r>
    </w:p>
    <w:p w:rsidR="00157A28" w:rsidRPr="00F63426" w:rsidRDefault="00157A28" w:rsidP="00F63426">
      <w:pPr>
        <w:widowControl w:val="0"/>
        <w:autoSpaceDE w:val="0"/>
        <w:autoSpaceDN w:val="0"/>
        <w:adjustRightInd w:val="0"/>
        <w:ind w:firstLine="709"/>
        <w:rPr>
          <w:rFonts w:cs="Arial"/>
        </w:rPr>
      </w:pPr>
    </w:p>
    <w:p w:rsidR="007273F9" w:rsidRPr="00F63426" w:rsidRDefault="00414133" w:rsidP="00F63426">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1072" behindDoc="0" locked="0" layoutInCell="1" allowOverlap="1">
                <wp:simplePos x="0" y="0"/>
                <wp:positionH relativeFrom="column">
                  <wp:posOffset>1257300</wp:posOffset>
                </wp:positionH>
                <wp:positionV relativeFrom="paragraph">
                  <wp:posOffset>151130</wp:posOffset>
                </wp:positionV>
                <wp:extent cx="3314700" cy="800100"/>
                <wp:effectExtent l="9525" t="8255" r="9525" b="1079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7273F9" w:rsidRPr="007273F9" w:rsidRDefault="007273F9" w:rsidP="007273F9">
                            <w:pPr>
                              <w:jc w:val="center"/>
                              <w:rPr>
                                <w:sz w:val="28"/>
                                <w:szCs w:val="28"/>
                              </w:rPr>
                            </w:pPr>
                            <w:r w:rsidRPr="007273F9">
                              <w:rPr>
                                <w:sz w:val="28"/>
                                <w:szCs w:val="28"/>
                              </w:rPr>
                              <w:t>Проверка документов на соответствие требованиям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99pt;margin-top:11.9pt;width:261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">
                <v:textbox>
                  <w:txbxContent>
                    <w:p w:rsidR="007273F9" w:rsidRPr="007273F9" w:rsidRDefault="007273F9" w:rsidP="007273F9">
                      <w:pPr>
                        <w:jc w:val="center"/>
                        <w:rPr>
                          <w:sz w:val="28"/>
                          <w:szCs w:val="28"/>
                        </w:rPr>
                      </w:pPr>
                      <w:r w:rsidRPr="007273F9">
                        <w:rPr>
                          <w:sz w:val="28"/>
                          <w:szCs w:val="28"/>
                        </w:rPr>
                        <w:t>Проверка документов на соответствие требованиям настоящего Административного регламента</w:t>
                      </w:r>
                    </w:p>
                  </w:txbxContent>
                </v:textbox>
              </v:rect>
            </w:pict>
          </mc:Fallback>
        </mc:AlternateContent>
      </w:r>
    </w:p>
    <w:p w:rsidR="007273F9" w:rsidRPr="00F63426" w:rsidRDefault="007273F9" w:rsidP="00F63426">
      <w:pPr>
        <w:widowControl w:val="0"/>
        <w:autoSpaceDE w:val="0"/>
        <w:autoSpaceDN w:val="0"/>
        <w:adjustRightInd w:val="0"/>
        <w:ind w:firstLine="709"/>
        <w:rPr>
          <w:rFonts w:cs="Arial"/>
        </w:rPr>
      </w:pPr>
    </w:p>
    <w:p w:rsidR="007273F9" w:rsidRPr="00F63426" w:rsidRDefault="007273F9" w:rsidP="00F63426">
      <w:pPr>
        <w:widowControl w:val="0"/>
        <w:autoSpaceDE w:val="0"/>
        <w:autoSpaceDN w:val="0"/>
        <w:adjustRightInd w:val="0"/>
        <w:ind w:firstLine="709"/>
        <w:rPr>
          <w:rFonts w:cs="Arial"/>
        </w:rPr>
      </w:pPr>
    </w:p>
    <w:p w:rsidR="007273F9" w:rsidRPr="00F63426" w:rsidRDefault="007273F9" w:rsidP="00F63426">
      <w:pPr>
        <w:widowControl w:val="0"/>
        <w:autoSpaceDE w:val="0"/>
        <w:autoSpaceDN w:val="0"/>
        <w:adjustRightInd w:val="0"/>
        <w:ind w:firstLine="709"/>
        <w:rPr>
          <w:rFonts w:cs="Arial"/>
        </w:rPr>
      </w:pPr>
    </w:p>
    <w:p w:rsidR="007273F9" w:rsidRPr="00F63426" w:rsidRDefault="007273F9" w:rsidP="00F63426">
      <w:pPr>
        <w:widowControl w:val="0"/>
        <w:autoSpaceDE w:val="0"/>
        <w:autoSpaceDN w:val="0"/>
        <w:adjustRightInd w:val="0"/>
        <w:ind w:firstLine="709"/>
        <w:rPr>
          <w:rFonts w:cs="Arial"/>
        </w:rPr>
      </w:pPr>
    </w:p>
    <w:p w:rsidR="007273F9" w:rsidRPr="00F63426" w:rsidRDefault="00414133" w:rsidP="00F63426">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4144" behindDoc="0" locked="0" layoutInCell="1" allowOverlap="1">
                <wp:simplePos x="0" y="0"/>
                <wp:positionH relativeFrom="column">
                  <wp:posOffset>2857500</wp:posOffset>
                </wp:positionH>
                <wp:positionV relativeFrom="paragraph">
                  <wp:posOffset>-5080</wp:posOffset>
                </wp:positionV>
                <wp:extent cx="0" cy="342900"/>
                <wp:effectExtent l="57150" t="13970" r="57150" b="1460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pt" to="2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J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">
                <v:stroke endarrow="block"/>
              </v:line>
            </w:pict>
          </mc:Fallback>
        </mc:AlternateContent>
      </w:r>
    </w:p>
    <w:p w:rsidR="007273F9" w:rsidRPr="00F63426" w:rsidRDefault="00414133" w:rsidP="00F63426">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157480</wp:posOffset>
                </wp:positionV>
                <wp:extent cx="3314700" cy="914400"/>
                <wp:effectExtent l="9525" t="5080" r="9525" b="1397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rect">
                          <a:avLst/>
                        </a:prstGeom>
                        <a:solidFill>
                          <a:srgbClr val="FFFFFF"/>
                        </a:solidFill>
                        <a:ln w="9525">
                          <a:solidFill>
                            <a:srgbClr val="000000"/>
                          </a:solidFill>
                          <a:miter lim="800000"/>
                          <a:headEnd/>
                          <a:tailEnd/>
                        </a:ln>
                      </wps:spPr>
                      <wps:txbx>
                        <w:txbxContent>
                          <w:p w:rsidR="00157A28" w:rsidRPr="00157A28" w:rsidRDefault="00157A28" w:rsidP="00157A28">
                            <w:pPr>
                              <w:jc w:val="center"/>
                              <w:rPr>
                                <w:sz w:val="28"/>
                                <w:szCs w:val="28"/>
                              </w:rPr>
                            </w:pPr>
                            <w:r w:rsidRPr="00157A28">
                              <w:rPr>
                                <w:sz w:val="28"/>
                                <w:szCs w:val="28"/>
                              </w:rPr>
                              <w:t>Рассмотрение предъявленных документов и истребование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99pt;margin-top:12.4pt;width:26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">
                <v:textbox>
                  <w:txbxContent>
                    <w:p w:rsidR="00157A28" w:rsidRPr="00157A28" w:rsidRDefault="00157A28" w:rsidP="00157A28">
                      <w:pPr>
                        <w:jc w:val="center"/>
                        <w:rPr>
                          <w:sz w:val="28"/>
                          <w:szCs w:val="28"/>
                        </w:rPr>
                      </w:pPr>
                      <w:r w:rsidRPr="00157A28">
                        <w:rPr>
                          <w:sz w:val="28"/>
                          <w:szCs w:val="28"/>
                        </w:rPr>
                        <w:t>Рассмотрение предъявленных документов и истребование документов в рамках межведомственного взаимодействия</w:t>
                      </w:r>
                    </w:p>
                  </w:txbxContent>
                </v:textbox>
              </v:rect>
            </w:pict>
          </mc:Fallback>
        </mc:AlternateContent>
      </w:r>
    </w:p>
    <w:p w:rsidR="007273F9" w:rsidRPr="00F63426" w:rsidRDefault="007273F9" w:rsidP="00F63426">
      <w:pPr>
        <w:widowControl w:val="0"/>
        <w:autoSpaceDE w:val="0"/>
        <w:autoSpaceDN w:val="0"/>
        <w:adjustRightInd w:val="0"/>
        <w:ind w:firstLine="709"/>
        <w:rPr>
          <w:rFonts w:cs="Arial"/>
        </w:rPr>
      </w:pPr>
    </w:p>
    <w:p w:rsidR="00157A28" w:rsidRPr="00F63426" w:rsidRDefault="00157A28" w:rsidP="00F63426">
      <w:pPr>
        <w:widowControl w:val="0"/>
        <w:autoSpaceDE w:val="0"/>
        <w:autoSpaceDN w:val="0"/>
        <w:adjustRightInd w:val="0"/>
        <w:ind w:firstLine="709"/>
        <w:rPr>
          <w:rFonts w:cs="Arial"/>
        </w:rPr>
      </w:pPr>
    </w:p>
    <w:p w:rsidR="00157A28" w:rsidRPr="00F63426" w:rsidRDefault="00157A28" w:rsidP="00F63426">
      <w:pPr>
        <w:widowControl w:val="0"/>
        <w:autoSpaceDE w:val="0"/>
        <w:autoSpaceDN w:val="0"/>
        <w:adjustRightInd w:val="0"/>
        <w:ind w:firstLine="709"/>
        <w:rPr>
          <w:rFonts w:cs="Arial"/>
        </w:rPr>
      </w:pPr>
    </w:p>
    <w:p w:rsidR="00157A28" w:rsidRPr="00F63426" w:rsidRDefault="00157A28" w:rsidP="00F63426">
      <w:pPr>
        <w:widowControl w:val="0"/>
        <w:autoSpaceDE w:val="0"/>
        <w:autoSpaceDN w:val="0"/>
        <w:adjustRightInd w:val="0"/>
        <w:ind w:firstLine="709"/>
        <w:rPr>
          <w:rFonts w:cs="Arial"/>
        </w:rPr>
      </w:pPr>
    </w:p>
    <w:p w:rsidR="00157A28" w:rsidRPr="00F63426" w:rsidRDefault="00414133" w:rsidP="00F63426">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50165</wp:posOffset>
                </wp:positionV>
                <wp:extent cx="0" cy="457200"/>
                <wp:effectExtent l="57150" t="12065" r="57150" b="16510"/>
                <wp:wrapNone/>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95pt" to="126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">
                <v:stroke endarrow="block"/>
              </v:line>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50165</wp:posOffset>
                </wp:positionV>
                <wp:extent cx="0" cy="457200"/>
                <wp:effectExtent l="57150" t="12065" r="57150" b="1651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95pt" to="34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yqLgIAAFU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">
                <v:stroke endarrow="block"/>
              </v:line>
            </w:pict>
          </mc:Fallback>
        </mc:AlternateContent>
      </w:r>
    </w:p>
    <w:p w:rsidR="00157A28" w:rsidRPr="00F63426" w:rsidRDefault="00157A28" w:rsidP="00F63426">
      <w:pPr>
        <w:widowControl w:val="0"/>
        <w:autoSpaceDE w:val="0"/>
        <w:autoSpaceDN w:val="0"/>
        <w:adjustRightInd w:val="0"/>
        <w:ind w:firstLine="709"/>
        <w:rPr>
          <w:rFonts w:cs="Arial"/>
        </w:rPr>
      </w:pPr>
    </w:p>
    <w:p w:rsidR="007273F9" w:rsidRPr="00F63426" w:rsidRDefault="007273F9" w:rsidP="00F63426">
      <w:pPr>
        <w:widowControl w:val="0"/>
        <w:autoSpaceDE w:val="0"/>
        <w:autoSpaceDN w:val="0"/>
        <w:adjustRightInd w:val="0"/>
        <w:ind w:firstLine="709"/>
        <w:rPr>
          <w:rFonts w:cs="Arial"/>
        </w:rPr>
      </w:pPr>
    </w:p>
    <w:p w:rsidR="007273F9" w:rsidRPr="00F63426" w:rsidRDefault="00414133" w:rsidP="00F63426">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3120" behindDoc="0" locked="0" layoutInCell="1" allowOverlap="1">
                <wp:simplePos x="0" y="0"/>
                <wp:positionH relativeFrom="column">
                  <wp:posOffset>3429000</wp:posOffset>
                </wp:positionH>
                <wp:positionV relativeFrom="paragraph">
                  <wp:posOffset>26035</wp:posOffset>
                </wp:positionV>
                <wp:extent cx="2056765" cy="865505"/>
                <wp:effectExtent l="9525" t="6985" r="10160" b="1333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865505"/>
                        </a:xfrm>
                        <a:prstGeom prst="rect">
                          <a:avLst/>
                        </a:prstGeom>
                        <a:solidFill>
                          <a:srgbClr val="FFFFFF"/>
                        </a:solidFill>
                        <a:ln w="9525">
                          <a:solidFill>
                            <a:srgbClr val="000000"/>
                          </a:solidFill>
                          <a:miter lim="800000"/>
                          <a:headEnd/>
                          <a:tailEnd/>
                        </a:ln>
                      </wps:spPr>
                      <wps:txbx>
                        <w:txbxContent>
                          <w:p w:rsidR="007273F9" w:rsidRPr="007273F9" w:rsidRDefault="007273F9" w:rsidP="007273F9">
                            <w:pPr>
                              <w:jc w:val="center"/>
                              <w:rPr>
                                <w:sz w:val="28"/>
                                <w:szCs w:val="28"/>
                              </w:rPr>
                            </w:pPr>
                            <w:r w:rsidRPr="007273F9">
                              <w:rPr>
                                <w:sz w:val="28"/>
                                <w:szCs w:val="28"/>
                              </w:rPr>
                              <w:t>Не соответствует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270pt;margin-top:2.05pt;width:161.95pt;height:6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">
                <v:textbox>
                  <w:txbxContent>
                    <w:p w:rsidR="007273F9" w:rsidRPr="007273F9" w:rsidRDefault="007273F9" w:rsidP="007273F9">
                      <w:pPr>
                        <w:jc w:val="center"/>
                        <w:rPr>
                          <w:sz w:val="28"/>
                          <w:szCs w:val="28"/>
                        </w:rPr>
                      </w:pPr>
                      <w:r w:rsidRPr="007273F9">
                        <w:rPr>
                          <w:sz w:val="28"/>
                          <w:szCs w:val="28"/>
                        </w:rPr>
                        <w:t>Не соответствует предъявляемым требованиям</w:t>
                      </w:r>
                    </w:p>
                  </w:txbxContent>
                </v:textbox>
              </v:rect>
            </w:pict>
          </mc:Fallback>
        </mc:AlternateContent>
      </w:r>
      <w:r>
        <w:rPr>
          <w:rFonts w:cs="Arial"/>
          <w:noProof/>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26035</wp:posOffset>
                </wp:positionV>
                <wp:extent cx="2057400" cy="865505"/>
                <wp:effectExtent l="9525" t="6985" r="9525" b="1333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65505"/>
                        </a:xfrm>
                        <a:prstGeom prst="rect">
                          <a:avLst/>
                        </a:prstGeom>
                        <a:solidFill>
                          <a:srgbClr val="FFFFFF"/>
                        </a:solidFill>
                        <a:ln w="9525">
                          <a:solidFill>
                            <a:srgbClr val="000000"/>
                          </a:solidFill>
                          <a:miter lim="800000"/>
                          <a:headEnd/>
                          <a:tailEnd/>
                        </a:ln>
                      </wps:spPr>
                      <wps:txbx>
                        <w:txbxContent>
                          <w:p w:rsidR="007273F9" w:rsidRPr="007273F9" w:rsidRDefault="007273F9" w:rsidP="007273F9">
                            <w:pPr>
                              <w:jc w:val="center"/>
                              <w:rPr>
                                <w:sz w:val="28"/>
                                <w:szCs w:val="28"/>
                              </w:rPr>
                            </w:pPr>
                            <w:r w:rsidRPr="007273F9">
                              <w:rPr>
                                <w:sz w:val="28"/>
                                <w:szCs w:val="28"/>
                              </w:rPr>
                              <w:t>Соответствует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36pt;margin-top:2.05pt;width:162pt;height:6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">
                <v:textbox>
                  <w:txbxContent>
                    <w:p w:rsidR="007273F9" w:rsidRPr="007273F9" w:rsidRDefault="007273F9" w:rsidP="007273F9">
                      <w:pPr>
                        <w:jc w:val="center"/>
                        <w:rPr>
                          <w:sz w:val="28"/>
                          <w:szCs w:val="28"/>
                        </w:rPr>
                      </w:pPr>
                      <w:r w:rsidRPr="007273F9">
                        <w:rPr>
                          <w:sz w:val="28"/>
                          <w:szCs w:val="28"/>
                        </w:rPr>
                        <w:t>Соответствует предъявляемым требованиям</w:t>
                      </w:r>
                    </w:p>
                  </w:txbxContent>
                </v:textbox>
              </v:rect>
            </w:pict>
          </mc:Fallback>
        </mc:AlternateContent>
      </w:r>
    </w:p>
    <w:p w:rsidR="00BA2B99" w:rsidRPr="00F63426" w:rsidRDefault="00BA2B99" w:rsidP="00F63426">
      <w:pPr>
        <w:widowControl w:val="0"/>
        <w:autoSpaceDE w:val="0"/>
        <w:autoSpaceDN w:val="0"/>
        <w:adjustRightInd w:val="0"/>
        <w:ind w:firstLine="709"/>
        <w:rPr>
          <w:rFonts w:cs="Arial"/>
        </w:rPr>
      </w:pPr>
    </w:p>
    <w:p w:rsidR="00BA2B99" w:rsidRPr="00F63426" w:rsidRDefault="00BA2B99" w:rsidP="00F63426">
      <w:pPr>
        <w:widowControl w:val="0"/>
        <w:autoSpaceDE w:val="0"/>
        <w:autoSpaceDN w:val="0"/>
        <w:adjustRightInd w:val="0"/>
        <w:ind w:firstLine="709"/>
        <w:rPr>
          <w:rFonts w:cs="Arial"/>
        </w:rPr>
      </w:pPr>
    </w:p>
    <w:p w:rsidR="00BA2B99" w:rsidRPr="00F63426" w:rsidRDefault="00BA2B99" w:rsidP="00F63426">
      <w:pPr>
        <w:widowControl w:val="0"/>
        <w:autoSpaceDE w:val="0"/>
        <w:autoSpaceDN w:val="0"/>
        <w:adjustRightInd w:val="0"/>
        <w:ind w:firstLine="709"/>
        <w:rPr>
          <w:rFonts w:cs="Arial"/>
        </w:rPr>
      </w:pPr>
    </w:p>
    <w:p w:rsidR="00BA2B99" w:rsidRPr="00F63426" w:rsidRDefault="00414133" w:rsidP="00F63426">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122555</wp:posOffset>
                </wp:positionV>
                <wp:extent cx="0" cy="457200"/>
                <wp:effectExtent l="57150" t="8255" r="57150" b="2032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65pt" to="3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prLAIAAFQ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">
                <v:stroke endarrow="block"/>
              </v:line>
            </w:pict>
          </mc:Fallback>
        </mc:AlternateContent>
      </w:r>
      <w:r>
        <w:rPr>
          <w:rFonts w:cs="Arial"/>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122555</wp:posOffset>
                </wp:positionV>
                <wp:extent cx="0" cy="457200"/>
                <wp:effectExtent l="57150" t="8255" r="57150" b="2032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65pt" to="12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">
                <v:stroke endarrow="block"/>
              </v:line>
            </w:pict>
          </mc:Fallback>
        </mc:AlternateContent>
      </w:r>
    </w:p>
    <w:p w:rsidR="00BA2B99" w:rsidRPr="00F63426" w:rsidRDefault="00BA2B99" w:rsidP="00F63426">
      <w:pPr>
        <w:widowControl w:val="0"/>
        <w:autoSpaceDE w:val="0"/>
        <w:autoSpaceDN w:val="0"/>
        <w:adjustRightInd w:val="0"/>
        <w:ind w:firstLine="709"/>
        <w:rPr>
          <w:rFonts w:cs="Arial"/>
        </w:rPr>
      </w:pPr>
    </w:p>
    <w:p w:rsidR="00BA2B99" w:rsidRPr="00F63426" w:rsidRDefault="00414133" w:rsidP="00F63426">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170815</wp:posOffset>
                </wp:positionV>
                <wp:extent cx="2057400" cy="1600200"/>
                <wp:effectExtent l="9525" t="8890" r="9525" b="1016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BA2B99" w:rsidRPr="00BA2B99" w:rsidRDefault="00BA2B99" w:rsidP="00BA2B99">
                            <w:pPr>
                              <w:jc w:val="center"/>
                              <w:rPr>
                                <w:sz w:val="28"/>
                                <w:szCs w:val="28"/>
                              </w:rPr>
                            </w:pPr>
                            <w:r w:rsidRPr="00BA2B99">
                              <w:rPr>
                                <w:sz w:val="28"/>
                                <w:szCs w:val="28"/>
                              </w:rP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270pt;margin-top:13.45pt;width:16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">
                <v:textbox>
                  <w:txbxContent>
                    <w:p w:rsidR="00BA2B99" w:rsidRPr="00BA2B99" w:rsidRDefault="00BA2B99" w:rsidP="00BA2B99">
                      <w:pPr>
                        <w:jc w:val="center"/>
                        <w:rPr>
                          <w:sz w:val="28"/>
                          <w:szCs w:val="28"/>
                        </w:rPr>
                      </w:pPr>
                      <w:r w:rsidRPr="00BA2B99">
                        <w:rPr>
                          <w:sz w:val="28"/>
                          <w:szCs w:val="28"/>
                        </w:rPr>
                        <w:t>Подготовка уведомления о мотивированном отказе в предоставлении муниципальной услуги</w:t>
                      </w:r>
                    </w:p>
                  </w:txbxContent>
                </v:textbox>
              </v:rect>
            </w:pict>
          </mc:Fallback>
        </mc:AlternateContent>
      </w:r>
      <w:r>
        <w:rPr>
          <w:rFonts w:cs="Arial"/>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170815</wp:posOffset>
                </wp:positionV>
                <wp:extent cx="2171700" cy="1600200"/>
                <wp:effectExtent l="9525" t="8890" r="9525" b="1016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00200"/>
                        </a:xfrm>
                        <a:prstGeom prst="rect">
                          <a:avLst/>
                        </a:prstGeom>
                        <a:solidFill>
                          <a:srgbClr val="FFFFFF"/>
                        </a:solidFill>
                        <a:ln w="9525">
                          <a:solidFill>
                            <a:srgbClr val="000000"/>
                          </a:solidFill>
                          <a:miter lim="800000"/>
                          <a:headEnd/>
                          <a:tailEnd/>
                        </a:ln>
                      </wps:spPr>
                      <wps:txbx>
                        <w:txbxContent>
                          <w:p w:rsidR="00BA2B99" w:rsidRPr="00BA2B99" w:rsidRDefault="00BA2B99" w:rsidP="00BA2B99">
                            <w:pPr>
                              <w:jc w:val="center"/>
                              <w:rPr>
                                <w:sz w:val="28"/>
                                <w:szCs w:val="28"/>
                              </w:rPr>
                            </w:pPr>
                            <w:r w:rsidRPr="00BA2B99">
                              <w:rPr>
                                <w:sz w:val="28"/>
                                <w:szCs w:val="28"/>
                              </w:rPr>
                              <w:t>Подготовка проекта постановления Администрации района о согласовании</w:t>
                            </w:r>
                            <w:r>
                              <w:t xml:space="preserve"> </w:t>
                            </w:r>
                            <w:r w:rsidRPr="00BA2B99">
                              <w:rPr>
                                <w:sz w:val="28"/>
                                <w:szCs w:val="28"/>
                              </w:rPr>
                              <w:t>переустройства</w:t>
                            </w:r>
                            <w:r>
                              <w:rPr>
                                <w:sz w:val="28"/>
                                <w:szCs w:val="28"/>
                              </w:rPr>
                              <w:t xml:space="preserve"> </w:t>
                            </w:r>
                            <w:r w:rsidRPr="00BA2B99">
                              <w:rPr>
                                <w:sz w:val="28"/>
                                <w:szCs w:val="28"/>
                              </w:rPr>
                              <w:t>и</w:t>
                            </w:r>
                            <w:r>
                              <w:rPr>
                                <w:sz w:val="28"/>
                                <w:szCs w:val="28"/>
                              </w:rPr>
                              <w:t xml:space="preserve"> (или) перепланировки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36pt;margin-top:13.45pt;width:171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">
                <v:textbox>
                  <w:txbxContent>
                    <w:p w:rsidR="00BA2B99" w:rsidRPr="00BA2B99" w:rsidRDefault="00BA2B99" w:rsidP="00BA2B99">
                      <w:pPr>
                        <w:jc w:val="center"/>
                        <w:rPr>
                          <w:sz w:val="28"/>
                          <w:szCs w:val="28"/>
                        </w:rPr>
                      </w:pPr>
                      <w:r w:rsidRPr="00BA2B99">
                        <w:rPr>
                          <w:sz w:val="28"/>
                          <w:szCs w:val="28"/>
                        </w:rPr>
                        <w:t>Подготовка проекта постановления Администрации района о согласовании</w:t>
                      </w:r>
                      <w:r>
                        <w:t xml:space="preserve"> </w:t>
                      </w:r>
                      <w:r w:rsidRPr="00BA2B99">
                        <w:rPr>
                          <w:sz w:val="28"/>
                          <w:szCs w:val="28"/>
                        </w:rPr>
                        <w:t>переустройства</w:t>
                      </w:r>
                      <w:r>
                        <w:rPr>
                          <w:sz w:val="28"/>
                          <w:szCs w:val="28"/>
                        </w:rPr>
                        <w:t xml:space="preserve"> </w:t>
                      </w:r>
                      <w:r w:rsidRPr="00BA2B99">
                        <w:rPr>
                          <w:sz w:val="28"/>
                          <w:szCs w:val="28"/>
                        </w:rPr>
                        <w:t>и</w:t>
                      </w:r>
                      <w:r>
                        <w:rPr>
                          <w:sz w:val="28"/>
                          <w:szCs w:val="28"/>
                        </w:rPr>
                        <w:t xml:space="preserve"> (или) перепланировки жилого помещения</w:t>
                      </w:r>
                    </w:p>
                  </w:txbxContent>
                </v:textbox>
              </v:rect>
            </w:pict>
          </mc:Fallback>
        </mc:AlternateContent>
      </w:r>
    </w:p>
    <w:p w:rsidR="00BA2B99" w:rsidRPr="00F63426" w:rsidRDefault="00BA2B99" w:rsidP="00F63426">
      <w:pPr>
        <w:widowControl w:val="0"/>
        <w:autoSpaceDE w:val="0"/>
        <w:autoSpaceDN w:val="0"/>
        <w:adjustRightInd w:val="0"/>
        <w:ind w:firstLine="709"/>
        <w:rPr>
          <w:rFonts w:cs="Arial"/>
        </w:rPr>
      </w:pPr>
    </w:p>
    <w:p w:rsidR="00BA2B99" w:rsidRPr="00F63426" w:rsidRDefault="00BA2B99" w:rsidP="00F63426">
      <w:pPr>
        <w:widowControl w:val="0"/>
        <w:autoSpaceDE w:val="0"/>
        <w:autoSpaceDN w:val="0"/>
        <w:adjustRightInd w:val="0"/>
        <w:ind w:firstLine="709"/>
        <w:rPr>
          <w:rFonts w:cs="Arial"/>
        </w:rPr>
      </w:pPr>
    </w:p>
    <w:p w:rsidR="00BA2B99" w:rsidRPr="00F63426" w:rsidRDefault="00BA2B99" w:rsidP="00F63426">
      <w:pPr>
        <w:widowControl w:val="0"/>
        <w:autoSpaceDE w:val="0"/>
        <w:autoSpaceDN w:val="0"/>
        <w:adjustRightInd w:val="0"/>
        <w:ind w:firstLine="709"/>
        <w:rPr>
          <w:rFonts w:cs="Arial"/>
        </w:rPr>
      </w:pPr>
    </w:p>
    <w:p w:rsidR="00BA2B99" w:rsidRPr="00F63426" w:rsidRDefault="00BA2B99" w:rsidP="00F63426">
      <w:pPr>
        <w:widowControl w:val="0"/>
        <w:autoSpaceDE w:val="0"/>
        <w:autoSpaceDN w:val="0"/>
        <w:adjustRightInd w:val="0"/>
        <w:ind w:firstLine="709"/>
        <w:rPr>
          <w:rFonts w:cs="Arial"/>
        </w:rPr>
      </w:pPr>
    </w:p>
    <w:p w:rsidR="00BA2B99" w:rsidRPr="00F63426" w:rsidRDefault="00BA2B99" w:rsidP="00F63426">
      <w:pPr>
        <w:widowControl w:val="0"/>
        <w:autoSpaceDE w:val="0"/>
        <w:autoSpaceDN w:val="0"/>
        <w:adjustRightInd w:val="0"/>
        <w:ind w:firstLine="709"/>
        <w:rPr>
          <w:rFonts w:cs="Arial"/>
        </w:rPr>
      </w:pPr>
    </w:p>
    <w:p w:rsidR="00BA2B99" w:rsidRPr="00F63426" w:rsidRDefault="00BA2B99" w:rsidP="00F63426">
      <w:pPr>
        <w:widowControl w:val="0"/>
        <w:autoSpaceDE w:val="0"/>
        <w:autoSpaceDN w:val="0"/>
        <w:adjustRightInd w:val="0"/>
        <w:ind w:firstLine="709"/>
        <w:rPr>
          <w:rFonts w:cs="Arial"/>
        </w:rPr>
      </w:pPr>
    </w:p>
    <w:p w:rsidR="00BA2B99" w:rsidRPr="00F63426" w:rsidRDefault="00BA2B99" w:rsidP="00F63426">
      <w:pPr>
        <w:widowControl w:val="0"/>
        <w:autoSpaceDE w:val="0"/>
        <w:autoSpaceDN w:val="0"/>
        <w:adjustRightInd w:val="0"/>
        <w:ind w:firstLine="709"/>
        <w:rPr>
          <w:rFonts w:cs="Arial"/>
        </w:rPr>
      </w:pPr>
    </w:p>
    <w:p w:rsidR="00BA2B99" w:rsidRPr="00F63426" w:rsidRDefault="00414133" w:rsidP="00F63426">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3429000</wp:posOffset>
                </wp:positionH>
                <wp:positionV relativeFrom="paragraph">
                  <wp:posOffset>688975</wp:posOffset>
                </wp:positionV>
                <wp:extent cx="2057400" cy="1485900"/>
                <wp:effectExtent l="9525" t="12700" r="9525" b="635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485900"/>
                        </a:xfrm>
                        <a:prstGeom prst="rect">
                          <a:avLst/>
                        </a:prstGeom>
                        <a:solidFill>
                          <a:srgbClr val="FFFFFF"/>
                        </a:solidFill>
                        <a:ln w="9525">
                          <a:solidFill>
                            <a:srgbClr val="000000"/>
                          </a:solidFill>
                          <a:miter lim="800000"/>
                          <a:headEnd/>
                          <a:tailEnd/>
                        </a:ln>
                      </wps:spPr>
                      <wps:txbx>
                        <w:txbxContent>
                          <w:p w:rsidR="00BA2B99" w:rsidRPr="00BA2B99" w:rsidRDefault="00BA2B99" w:rsidP="00BA2B99">
                            <w:pPr>
                              <w:jc w:val="center"/>
                              <w:rPr>
                                <w:sz w:val="28"/>
                                <w:szCs w:val="28"/>
                              </w:rPr>
                            </w:pPr>
                            <w:r w:rsidRPr="00BA2B99">
                              <w:rPr>
                                <w:sz w:val="28"/>
                                <w:szCs w:val="28"/>
                              </w:rPr>
                              <w:t>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left:0;text-align:left;margin-left:270pt;margin-top:54.25pt;width:16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ToKwIAAFA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">
                <v:textbox>
                  <w:txbxContent>
                    <w:p w:rsidR="00BA2B99" w:rsidRPr="00BA2B99" w:rsidRDefault="00BA2B99" w:rsidP="00BA2B99">
                      <w:pPr>
                        <w:jc w:val="center"/>
                        <w:rPr>
                          <w:sz w:val="28"/>
                          <w:szCs w:val="28"/>
                        </w:rPr>
                      </w:pPr>
                      <w:r w:rsidRPr="00BA2B99">
                        <w:rPr>
                          <w:sz w:val="28"/>
                          <w:szCs w:val="28"/>
                        </w:rPr>
                        <w:t>Направление уведомления о мотивированном отказе в предоставлении муниципальной услуги</w:t>
                      </w:r>
                    </w:p>
                  </w:txbxContent>
                </v:textbox>
              </v:rect>
            </w:pict>
          </mc:Fallback>
        </mc:AlternateContent>
      </w:r>
      <w:r>
        <w:rPr>
          <w:rFonts w:cs="Arial"/>
          <w:noProof/>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688975</wp:posOffset>
                </wp:positionV>
                <wp:extent cx="2171700" cy="1485900"/>
                <wp:effectExtent l="9525" t="12700" r="9525" b="63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85900"/>
                        </a:xfrm>
                        <a:prstGeom prst="rect">
                          <a:avLst/>
                        </a:prstGeom>
                        <a:solidFill>
                          <a:srgbClr val="FFFFFF"/>
                        </a:solidFill>
                        <a:ln w="9525">
                          <a:solidFill>
                            <a:srgbClr val="000000"/>
                          </a:solidFill>
                          <a:miter lim="800000"/>
                          <a:headEnd/>
                          <a:tailEnd/>
                        </a:ln>
                      </wps:spPr>
                      <wps:txbx>
                        <w:txbxContent>
                          <w:p w:rsidR="00BA2B99" w:rsidRPr="00BA2B99" w:rsidRDefault="00BA2B99" w:rsidP="00BA2B99">
                            <w:pPr>
                              <w:jc w:val="center"/>
                              <w:rPr>
                                <w:sz w:val="28"/>
                                <w:szCs w:val="28"/>
                              </w:rPr>
                            </w:pPr>
                            <w:r w:rsidRPr="00BA2B99">
                              <w:rPr>
                                <w:sz w:val="28"/>
                                <w:szCs w:val="28"/>
                              </w:rPr>
                              <w:t>Выдача постановления Администрации района о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4" style="position:absolute;left:0;text-align:left;margin-left:36pt;margin-top:54.25pt;width:171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">
                <v:textbox>
                  <w:txbxContent>
                    <w:p w:rsidR="00BA2B99" w:rsidRPr="00BA2B99" w:rsidRDefault="00BA2B99" w:rsidP="00BA2B99">
                      <w:pPr>
                        <w:jc w:val="center"/>
                        <w:rPr>
                          <w:sz w:val="28"/>
                          <w:szCs w:val="28"/>
                        </w:rPr>
                      </w:pPr>
                      <w:r w:rsidRPr="00BA2B99">
                        <w:rPr>
                          <w:sz w:val="28"/>
                          <w:szCs w:val="28"/>
                        </w:rPr>
                        <w:t>Выдача постановления Администрации района о согласовании переустройства и (или) перепланировки жилого помещения</w:t>
                      </w:r>
                    </w:p>
                  </w:txbxContent>
                </v:textbox>
              </v:rect>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135255</wp:posOffset>
                </wp:positionV>
                <wp:extent cx="0" cy="439420"/>
                <wp:effectExtent l="57150" t="11430" r="57150" b="1587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65pt" to="35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hAMAIAAFQ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">
                <v:stroke endarrow="block"/>
              </v:line>
            </w:pict>
          </mc:Fallback>
        </mc:AlternateContent>
      </w: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135255</wp:posOffset>
                </wp:positionV>
                <wp:extent cx="1270" cy="439420"/>
                <wp:effectExtent l="57150" t="11430" r="55880" b="1587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3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65pt" to="126.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">
                <v:stroke endarrow="block"/>
              </v:line>
            </w:pict>
          </mc:Fallback>
        </mc:AlternateContent>
      </w:r>
    </w:p>
    <w:sectPr w:rsidR="00BA2B99" w:rsidRPr="00F63426" w:rsidSect="00F63426">
      <w:headerReference w:type="even" r:id="rId10"/>
      <w:headerReference w:type="default" r:id="rId11"/>
      <w:footerReference w:type="even" r:id="rId12"/>
      <w:footerReference w:type="default" r:id="rId13"/>
      <w:headerReference w:type="first" r:id="rId14"/>
      <w:footerReference w:type="first" r:id="rId15"/>
      <w:pgSz w:w="11905" w:h="16838"/>
      <w:pgMar w:top="2268" w:right="567" w:bottom="567"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7B" w:rsidRDefault="000E537B">
      <w:r>
        <w:separator/>
      </w:r>
    </w:p>
  </w:endnote>
  <w:endnote w:type="continuationSeparator" w:id="0">
    <w:p w:rsidR="000E537B" w:rsidRDefault="000E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AC" w:rsidRDefault="008A70A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AC" w:rsidRDefault="008A70A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AC" w:rsidRDefault="008A70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7B" w:rsidRDefault="000E537B">
      <w:r>
        <w:separator/>
      </w:r>
    </w:p>
  </w:footnote>
  <w:footnote w:type="continuationSeparator" w:id="0">
    <w:p w:rsidR="000E537B" w:rsidRDefault="000E5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27" w:rsidRDefault="00E22C27" w:rsidP="00DE2F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2C27" w:rsidRDefault="00E22C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27" w:rsidRPr="003D6EB2" w:rsidRDefault="00E22C27">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AC" w:rsidRDefault="008A70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7E"/>
    <w:rsid w:val="00003157"/>
    <w:rsid w:val="00011ACB"/>
    <w:rsid w:val="00013290"/>
    <w:rsid w:val="000140FA"/>
    <w:rsid w:val="000249D0"/>
    <w:rsid w:val="00025EEB"/>
    <w:rsid w:val="000260C9"/>
    <w:rsid w:val="000267FE"/>
    <w:rsid w:val="00030B9D"/>
    <w:rsid w:val="000356E8"/>
    <w:rsid w:val="000420A8"/>
    <w:rsid w:val="00042CC5"/>
    <w:rsid w:val="00050E34"/>
    <w:rsid w:val="00053574"/>
    <w:rsid w:val="00057C00"/>
    <w:rsid w:val="00077C36"/>
    <w:rsid w:val="000815F8"/>
    <w:rsid w:val="00086A5D"/>
    <w:rsid w:val="00087889"/>
    <w:rsid w:val="00092A09"/>
    <w:rsid w:val="000A1801"/>
    <w:rsid w:val="000A2C0A"/>
    <w:rsid w:val="000A2E92"/>
    <w:rsid w:val="000A2EC4"/>
    <w:rsid w:val="000A53AB"/>
    <w:rsid w:val="000A7C22"/>
    <w:rsid w:val="000B0027"/>
    <w:rsid w:val="000B06E2"/>
    <w:rsid w:val="000B3B2A"/>
    <w:rsid w:val="000B5C84"/>
    <w:rsid w:val="000B5D53"/>
    <w:rsid w:val="000E537B"/>
    <w:rsid w:val="001031DA"/>
    <w:rsid w:val="0010726F"/>
    <w:rsid w:val="0011021D"/>
    <w:rsid w:val="00117932"/>
    <w:rsid w:val="00120CD9"/>
    <w:rsid w:val="001358AD"/>
    <w:rsid w:val="001368B3"/>
    <w:rsid w:val="00150F18"/>
    <w:rsid w:val="00152508"/>
    <w:rsid w:val="00155063"/>
    <w:rsid w:val="001559B0"/>
    <w:rsid w:val="00157A28"/>
    <w:rsid w:val="001616AB"/>
    <w:rsid w:val="00186C31"/>
    <w:rsid w:val="001968F2"/>
    <w:rsid w:val="001970A5"/>
    <w:rsid w:val="001A24D9"/>
    <w:rsid w:val="001A2C81"/>
    <w:rsid w:val="001A54AB"/>
    <w:rsid w:val="001B0698"/>
    <w:rsid w:val="001B74BB"/>
    <w:rsid w:val="001B7E1F"/>
    <w:rsid w:val="001C3829"/>
    <w:rsid w:val="001C388B"/>
    <w:rsid w:val="001C58BB"/>
    <w:rsid w:val="001D36DD"/>
    <w:rsid w:val="001E1BDE"/>
    <w:rsid w:val="001E48C6"/>
    <w:rsid w:val="001E59F2"/>
    <w:rsid w:val="001F0F6B"/>
    <w:rsid w:val="001F2ECD"/>
    <w:rsid w:val="001F39BC"/>
    <w:rsid w:val="001F4E31"/>
    <w:rsid w:val="001F6347"/>
    <w:rsid w:val="001F74D1"/>
    <w:rsid w:val="00200B4F"/>
    <w:rsid w:val="0020399C"/>
    <w:rsid w:val="00213ABD"/>
    <w:rsid w:val="00217DD8"/>
    <w:rsid w:val="002230CA"/>
    <w:rsid w:val="0022350A"/>
    <w:rsid w:val="002339C2"/>
    <w:rsid w:val="00237A99"/>
    <w:rsid w:val="00251D9A"/>
    <w:rsid w:val="002565F9"/>
    <w:rsid w:val="002579F3"/>
    <w:rsid w:val="00262416"/>
    <w:rsid w:val="002742E6"/>
    <w:rsid w:val="002822D9"/>
    <w:rsid w:val="002977D7"/>
    <w:rsid w:val="002A522E"/>
    <w:rsid w:val="002C2F93"/>
    <w:rsid w:val="002C39B7"/>
    <w:rsid w:val="002D2224"/>
    <w:rsid w:val="002D26FE"/>
    <w:rsid w:val="002D36F9"/>
    <w:rsid w:val="002E1B2E"/>
    <w:rsid w:val="002E2E5E"/>
    <w:rsid w:val="002E6264"/>
    <w:rsid w:val="002F2D3D"/>
    <w:rsid w:val="002F3607"/>
    <w:rsid w:val="002F3DCA"/>
    <w:rsid w:val="00302536"/>
    <w:rsid w:val="0031105C"/>
    <w:rsid w:val="00313436"/>
    <w:rsid w:val="003137D2"/>
    <w:rsid w:val="00323D81"/>
    <w:rsid w:val="00324338"/>
    <w:rsid w:val="003251E0"/>
    <w:rsid w:val="00325C04"/>
    <w:rsid w:val="00325DA0"/>
    <w:rsid w:val="00330C34"/>
    <w:rsid w:val="003335CE"/>
    <w:rsid w:val="003351F3"/>
    <w:rsid w:val="00341615"/>
    <w:rsid w:val="003425A2"/>
    <w:rsid w:val="0036103E"/>
    <w:rsid w:val="00361964"/>
    <w:rsid w:val="00362F6F"/>
    <w:rsid w:val="00371432"/>
    <w:rsid w:val="00373219"/>
    <w:rsid w:val="00375F5F"/>
    <w:rsid w:val="003778BB"/>
    <w:rsid w:val="00377F75"/>
    <w:rsid w:val="003829BF"/>
    <w:rsid w:val="00391FE8"/>
    <w:rsid w:val="00392EB8"/>
    <w:rsid w:val="00393EF4"/>
    <w:rsid w:val="003A2850"/>
    <w:rsid w:val="003B15BB"/>
    <w:rsid w:val="003B6378"/>
    <w:rsid w:val="003B73EA"/>
    <w:rsid w:val="003D0DFC"/>
    <w:rsid w:val="003D1416"/>
    <w:rsid w:val="003D26A5"/>
    <w:rsid w:val="003D3FDD"/>
    <w:rsid w:val="003D5BE4"/>
    <w:rsid w:val="003D6EB2"/>
    <w:rsid w:val="003D73DF"/>
    <w:rsid w:val="003E0E1F"/>
    <w:rsid w:val="003E33FC"/>
    <w:rsid w:val="003E353D"/>
    <w:rsid w:val="003E384A"/>
    <w:rsid w:val="003F327C"/>
    <w:rsid w:val="003F6579"/>
    <w:rsid w:val="004003B2"/>
    <w:rsid w:val="004104A2"/>
    <w:rsid w:val="00413EE4"/>
    <w:rsid w:val="00414008"/>
    <w:rsid w:val="00414133"/>
    <w:rsid w:val="00420AFF"/>
    <w:rsid w:val="0042679B"/>
    <w:rsid w:val="00427E3A"/>
    <w:rsid w:val="00432721"/>
    <w:rsid w:val="00432AA0"/>
    <w:rsid w:val="004347AD"/>
    <w:rsid w:val="00440369"/>
    <w:rsid w:val="00443527"/>
    <w:rsid w:val="00444779"/>
    <w:rsid w:val="00445D83"/>
    <w:rsid w:val="0045654B"/>
    <w:rsid w:val="00460404"/>
    <w:rsid w:val="00465750"/>
    <w:rsid w:val="00471731"/>
    <w:rsid w:val="00472B51"/>
    <w:rsid w:val="0048717C"/>
    <w:rsid w:val="004A3498"/>
    <w:rsid w:val="004B638A"/>
    <w:rsid w:val="004C0302"/>
    <w:rsid w:val="004D3956"/>
    <w:rsid w:val="004D469F"/>
    <w:rsid w:val="004E0752"/>
    <w:rsid w:val="004E2BAD"/>
    <w:rsid w:val="004E4C53"/>
    <w:rsid w:val="004F0B91"/>
    <w:rsid w:val="004F5ACA"/>
    <w:rsid w:val="0050227A"/>
    <w:rsid w:val="0051181A"/>
    <w:rsid w:val="00514DAB"/>
    <w:rsid w:val="005244F2"/>
    <w:rsid w:val="005309E9"/>
    <w:rsid w:val="00541F01"/>
    <w:rsid w:val="00544BC5"/>
    <w:rsid w:val="0055071F"/>
    <w:rsid w:val="005518BB"/>
    <w:rsid w:val="00553835"/>
    <w:rsid w:val="00555A90"/>
    <w:rsid w:val="005630D3"/>
    <w:rsid w:val="00580EFC"/>
    <w:rsid w:val="005832D0"/>
    <w:rsid w:val="00595E59"/>
    <w:rsid w:val="005A1EA0"/>
    <w:rsid w:val="005A615F"/>
    <w:rsid w:val="005C069B"/>
    <w:rsid w:val="005C1928"/>
    <w:rsid w:val="005D35B4"/>
    <w:rsid w:val="005D7D98"/>
    <w:rsid w:val="005E330F"/>
    <w:rsid w:val="005E4ADC"/>
    <w:rsid w:val="005F01F2"/>
    <w:rsid w:val="005F6ED7"/>
    <w:rsid w:val="005F7BE8"/>
    <w:rsid w:val="0060472A"/>
    <w:rsid w:val="00605097"/>
    <w:rsid w:val="0060598E"/>
    <w:rsid w:val="00612F96"/>
    <w:rsid w:val="00626961"/>
    <w:rsid w:val="006310FD"/>
    <w:rsid w:val="0063128E"/>
    <w:rsid w:val="00642E7D"/>
    <w:rsid w:val="0064394B"/>
    <w:rsid w:val="00655B49"/>
    <w:rsid w:val="00674A93"/>
    <w:rsid w:val="00680427"/>
    <w:rsid w:val="00697850"/>
    <w:rsid w:val="006B1FA9"/>
    <w:rsid w:val="006C16F1"/>
    <w:rsid w:val="006D1554"/>
    <w:rsid w:val="006E0B55"/>
    <w:rsid w:val="006E200A"/>
    <w:rsid w:val="006F03E7"/>
    <w:rsid w:val="006F2ADE"/>
    <w:rsid w:val="006F30D6"/>
    <w:rsid w:val="006F5C46"/>
    <w:rsid w:val="006F68F0"/>
    <w:rsid w:val="00704C41"/>
    <w:rsid w:val="00715088"/>
    <w:rsid w:val="007245B2"/>
    <w:rsid w:val="00725E0D"/>
    <w:rsid w:val="007273F9"/>
    <w:rsid w:val="00735324"/>
    <w:rsid w:val="00736565"/>
    <w:rsid w:val="00773031"/>
    <w:rsid w:val="00783E73"/>
    <w:rsid w:val="0079049C"/>
    <w:rsid w:val="00792FC1"/>
    <w:rsid w:val="00793577"/>
    <w:rsid w:val="00797828"/>
    <w:rsid w:val="007A499B"/>
    <w:rsid w:val="007B4BB8"/>
    <w:rsid w:val="007B52D6"/>
    <w:rsid w:val="007B5F61"/>
    <w:rsid w:val="007C2351"/>
    <w:rsid w:val="007D0BF2"/>
    <w:rsid w:val="007D35A5"/>
    <w:rsid w:val="007E7A35"/>
    <w:rsid w:val="007F1B6E"/>
    <w:rsid w:val="007F755D"/>
    <w:rsid w:val="00807EA9"/>
    <w:rsid w:val="00811940"/>
    <w:rsid w:val="00815AB6"/>
    <w:rsid w:val="00820751"/>
    <w:rsid w:val="008314DD"/>
    <w:rsid w:val="00835DBD"/>
    <w:rsid w:val="008377DE"/>
    <w:rsid w:val="008459C4"/>
    <w:rsid w:val="0084723A"/>
    <w:rsid w:val="00854810"/>
    <w:rsid w:val="00854B0C"/>
    <w:rsid w:val="00855BC2"/>
    <w:rsid w:val="0086413E"/>
    <w:rsid w:val="0087152D"/>
    <w:rsid w:val="008721D2"/>
    <w:rsid w:val="0087274D"/>
    <w:rsid w:val="00873A01"/>
    <w:rsid w:val="00885DD7"/>
    <w:rsid w:val="00885F25"/>
    <w:rsid w:val="008913DF"/>
    <w:rsid w:val="008950CF"/>
    <w:rsid w:val="00896ACC"/>
    <w:rsid w:val="008A2750"/>
    <w:rsid w:val="008A4050"/>
    <w:rsid w:val="008A70AC"/>
    <w:rsid w:val="008B3CD3"/>
    <w:rsid w:val="008C14C8"/>
    <w:rsid w:val="008C5CAC"/>
    <w:rsid w:val="008C7BFC"/>
    <w:rsid w:val="008D1DE6"/>
    <w:rsid w:val="008D3454"/>
    <w:rsid w:val="008D3CA7"/>
    <w:rsid w:val="008D6E4F"/>
    <w:rsid w:val="008E3434"/>
    <w:rsid w:val="008E3F8F"/>
    <w:rsid w:val="008E431E"/>
    <w:rsid w:val="008E7CB5"/>
    <w:rsid w:val="00903B96"/>
    <w:rsid w:val="0091177C"/>
    <w:rsid w:val="00922DC9"/>
    <w:rsid w:val="00926ADF"/>
    <w:rsid w:val="0093348E"/>
    <w:rsid w:val="00934530"/>
    <w:rsid w:val="00935191"/>
    <w:rsid w:val="00945571"/>
    <w:rsid w:val="00946177"/>
    <w:rsid w:val="009572A9"/>
    <w:rsid w:val="0096125B"/>
    <w:rsid w:val="009662E3"/>
    <w:rsid w:val="00970C5C"/>
    <w:rsid w:val="009722A8"/>
    <w:rsid w:val="0097319F"/>
    <w:rsid w:val="009741CD"/>
    <w:rsid w:val="0097534D"/>
    <w:rsid w:val="009755FE"/>
    <w:rsid w:val="009765CD"/>
    <w:rsid w:val="009775DA"/>
    <w:rsid w:val="009928CE"/>
    <w:rsid w:val="0099377E"/>
    <w:rsid w:val="009948B3"/>
    <w:rsid w:val="00995A72"/>
    <w:rsid w:val="009A0990"/>
    <w:rsid w:val="009A347D"/>
    <w:rsid w:val="009B1569"/>
    <w:rsid w:val="009B7D70"/>
    <w:rsid w:val="009C12AC"/>
    <w:rsid w:val="009C4377"/>
    <w:rsid w:val="009D5C5C"/>
    <w:rsid w:val="009F6A9C"/>
    <w:rsid w:val="00A07BB3"/>
    <w:rsid w:val="00A21546"/>
    <w:rsid w:val="00A2394E"/>
    <w:rsid w:val="00A43844"/>
    <w:rsid w:val="00A47C3A"/>
    <w:rsid w:val="00A5121B"/>
    <w:rsid w:val="00A55884"/>
    <w:rsid w:val="00A56AE0"/>
    <w:rsid w:val="00A6270C"/>
    <w:rsid w:val="00A84DDF"/>
    <w:rsid w:val="00A863EE"/>
    <w:rsid w:val="00A870BD"/>
    <w:rsid w:val="00A87E61"/>
    <w:rsid w:val="00A9051D"/>
    <w:rsid w:val="00A90BCF"/>
    <w:rsid w:val="00A90F66"/>
    <w:rsid w:val="00A92B0A"/>
    <w:rsid w:val="00AA0020"/>
    <w:rsid w:val="00AA4584"/>
    <w:rsid w:val="00AB3C96"/>
    <w:rsid w:val="00AC4A9C"/>
    <w:rsid w:val="00AC7A4F"/>
    <w:rsid w:val="00AD1D9A"/>
    <w:rsid w:val="00AD2218"/>
    <w:rsid w:val="00AD66E1"/>
    <w:rsid w:val="00AD68DE"/>
    <w:rsid w:val="00AE3E05"/>
    <w:rsid w:val="00AE5656"/>
    <w:rsid w:val="00AE7852"/>
    <w:rsid w:val="00AF1CDE"/>
    <w:rsid w:val="00AF27D2"/>
    <w:rsid w:val="00AF6C9C"/>
    <w:rsid w:val="00B0042A"/>
    <w:rsid w:val="00B15ED9"/>
    <w:rsid w:val="00B17E3E"/>
    <w:rsid w:val="00B2036E"/>
    <w:rsid w:val="00B3083A"/>
    <w:rsid w:val="00B32AA7"/>
    <w:rsid w:val="00B36168"/>
    <w:rsid w:val="00B427A2"/>
    <w:rsid w:val="00B4394B"/>
    <w:rsid w:val="00B46F6C"/>
    <w:rsid w:val="00B5300F"/>
    <w:rsid w:val="00B55042"/>
    <w:rsid w:val="00B560D1"/>
    <w:rsid w:val="00B712AD"/>
    <w:rsid w:val="00B73BBE"/>
    <w:rsid w:val="00B751D5"/>
    <w:rsid w:val="00B76DE4"/>
    <w:rsid w:val="00B95BA9"/>
    <w:rsid w:val="00B95C90"/>
    <w:rsid w:val="00B95CC0"/>
    <w:rsid w:val="00B97473"/>
    <w:rsid w:val="00BA1344"/>
    <w:rsid w:val="00BA2B99"/>
    <w:rsid w:val="00BA5F7F"/>
    <w:rsid w:val="00BB1AC0"/>
    <w:rsid w:val="00BB5125"/>
    <w:rsid w:val="00BC2A59"/>
    <w:rsid w:val="00BD2974"/>
    <w:rsid w:val="00BE0C88"/>
    <w:rsid w:val="00BE5E6D"/>
    <w:rsid w:val="00C04830"/>
    <w:rsid w:val="00C10A3C"/>
    <w:rsid w:val="00C10E51"/>
    <w:rsid w:val="00C20A7D"/>
    <w:rsid w:val="00C22D50"/>
    <w:rsid w:val="00C243DA"/>
    <w:rsid w:val="00C30DD6"/>
    <w:rsid w:val="00C32B32"/>
    <w:rsid w:val="00C3402A"/>
    <w:rsid w:val="00C34103"/>
    <w:rsid w:val="00C51824"/>
    <w:rsid w:val="00C52097"/>
    <w:rsid w:val="00C55728"/>
    <w:rsid w:val="00C60B2F"/>
    <w:rsid w:val="00C61420"/>
    <w:rsid w:val="00C631FA"/>
    <w:rsid w:val="00C63A50"/>
    <w:rsid w:val="00C64D20"/>
    <w:rsid w:val="00C66527"/>
    <w:rsid w:val="00C700D2"/>
    <w:rsid w:val="00C72849"/>
    <w:rsid w:val="00C72ED1"/>
    <w:rsid w:val="00C738F3"/>
    <w:rsid w:val="00C74671"/>
    <w:rsid w:val="00C75D69"/>
    <w:rsid w:val="00C811EF"/>
    <w:rsid w:val="00C831BD"/>
    <w:rsid w:val="00C86004"/>
    <w:rsid w:val="00C8682F"/>
    <w:rsid w:val="00C87F0B"/>
    <w:rsid w:val="00C926D3"/>
    <w:rsid w:val="00C955B0"/>
    <w:rsid w:val="00CA1729"/>
    <w:rsid w:val="00CA17D2"/>
    <w:rsid w:val="00CA7555"/>
    <w:rsid w:val="00CB0541"/>
    <w:rsid w:val="00CB254B"/>
    <w:rsid w:val="00CB7F09"/>
    <w:rsid w:val="00CC2D62"/>
    <w:rsid w:val="00CC57A2"/>
    <w:rsid w:val="00CD4A01"/>
    <w:rsid w:val="00CE3942"/>
    <w:rsid w:val="00CE4625"/>
    <w:rsid w:val="00CE4BC7"/>
    <w:rsid w:val="00CF01A6"/>
    <w:rsid w:val="00CF0EC3"/>
    <w:rsid w:val="00CF28FD"/>
    <w:rsid w:val="00CF2FAF"/>
    <w:rsid w:val="00D00C47"/>
    <w:rsid w:val="00D00F5C"/>
    <w:rsid w:val="00D14990"/>
    <w:rsid w:val="00D163E3"/>
    <w:rsid w:val="00D17F4D"/>
    <w:rsid w:val="00D23352"/>
    <w:rsid w:val="00D26C87"/>
    <w:rsid w:val="00D3104A"/>
    <w:rsid w:val="00D33475"/>
    <w:rsid w:val="00D369BA"/>
    <w:rsid w:val="00D40BEB"/>
    <w:rsid w:val="00D40D07"/>
    <w:rsid w:val="00D44C41"/>
    <w:rsid w:val="00D46CA6"/>
    <w:rsid w:val="00D4722F"/>
    <w:rsid w:val="00D47C85"/>
    <w:rsid w:val="00D55852"/>
    <w:rsid w:val="00D572F9"/>
    <w:rsid w:val="00D623EB"/>
    <w:rsid w:val="00D63A91"/>
    <w:rsid w:val="00D63DBC"/>
    <w:rsid w:val="00D70C00"/>
    <w:rsid w:val="00D71BC3"/>
    <w:rsid w:val="00D72713"/>
    <w:rsid w:val="00D767C5"/>
    <w:rsid w:val="00D93216"/>
    <w:rsid w:val="00D950DA"/>
    <w:rsid w:val="00DA097D"/>
    <w:rsid w:val="00DA2032"/>
    <w:rsid w:val="00DA2D38"/>
    <w:rsid w:val="00DA6AC1"/>
    <w:rsid w:val="00DB0DB1"/>
    <w:rsid w:val="00DB252F"/>
    <w:rsid w:val="00DB3678"/>
    <w:rsid w:val="00DB3C10"/>
    <w:rsid w:val="00DB423F"/>
    <w:rsid w:val="00DB4524"/>
    <w:rsid w:val="00DB7FE2"/>
    <w:rsid w:val="00DC3186"/>
    <w:rsid w:val="00DC4F8C"/>
    <w:rsid w:val="00DE091E"/>
    <w:rsid w:val="00DE0DA6"/>
    <w:rsid w:val="00DE2FC7"/>
    <w:rsid w:val="00DF5BE8"/>
    <w:rsid w:val="00E00A10"/>
    <w:rsid w:val="00E055CA"/>
    <w:rsid w:val="00E20C29"/>
    <w:rsid w:val="00E22C27"/>
    <w:rsid w:val="00E2581E"/>
    <w:rsid w:val="00E25FE3"/>
    <w:rsid w:val="00E36B8E"/>
    <w:rsid w:val="00E40B14"/>
    <w:rsid w:val="00E46933"/>
    <w:rsid w:val="00E47188"/>
    <w:rsid w:val="00E53429"/>
    <w:rsid w:val="00E54625"/>
    <w:rsid w:val="00E55D3A"/>
    <w:rsid w:val="00E6593B"/>
    <w:rsid w:val="00E71D12"/>
    <w:rsid w:val="00E72D50"/>
    <w:rsid w:val="00E739EB"/>
    <w:rsid w:val="00E7428F"/>
    <w:rsid w:val="00E75FEE"/>
    <w:rsid w:val="00E7670D"/>
    <w:rsid w:val="00E85691"/>
    <w:rsid w:val="00E86A46"/>
    <w:rsid w:val="00E9021F"/>
    <w:rsid w:val="00EA1755"/>
    <w:rsid w:val="00EA2D72"/>
    <w:rsid w:val="00EA3A4B"/>
    <w:rsid w:val="00EA47D2"/>
    <w:rsid w:val="00EA5606"/>
    <w:rsid w:val="00EB7967"/>
    <w:rsid w:val="00EC225B"/>
    <w:rsid w:val="00ED0CC7"/>
    <w:rsid w:val="00EE0889"/>
    <w:rsid w:val="00EF5955"/>
    <w:rsid w:val="00F02BAF"/>
    <w:rsid w:val="00F05434"/>
    <w:rsid w:val="00F11F36"/>
    <w:rsid w:val="00F1760B"/>
    <w:rsid w:val="00F21091"/>
    <w:rsid w:val="00F27B3F"/>
    <w:rsid w:val="00F27EC9"/>
    <w:rsid w:val="00F30F8D"/>
    <w:rsid w:val="00F3317D"/>
    <w:rsid w:val="00F336BF"/>
    <w:rsid w:val="00F40275"/>
    <w:rsid w:val="00F40AEB"/>
    <w:rsid w:val="00F4741A"/>
    <w:rsid w:val="00F535FB"/>
    <w:rsid w:val="00F5790C"/>
    <w:rsid w:val="00F57B02"/>
    <w:rsid w:val="00F63426"/>
    <w:rsid w:val="00F66872"/>
    <w:rsid w:val="00F71721"/>
    <w:rsid w:val="00F772B8"/>
    <w:rsid w:val="00F8422B"/>
    <w:rsid w:val="00F84CF4"/>
    <w:rsid w:val="00F852A2"/>
    <w:rsid w:val="00F97CB6"/>
    <w:rsid w:val="00FA0425"/>
    <w:rsid w:val="00FA1263"/>
    <w:rsid w:val="00FA3979"/>
    <w:rsid w:val="00FA48B9"/>
    <w:rsid w:val="00FA76BE"/>
    <w:rsid w:val="00FB2283"/>
    <w:rsid w:val="00FB2E6E"/>
    <w:rsid w:val="00FB6C5F"/>
    <w:rsid w:val="00FB79FE"/>
    <w:rsid w:val="00FC138A"/>
    <w:rsid w:val="00FC1B2F"/>
    <w:rsid w:val="00FC4549"/>
    <w:rsid w:val="00FC7884"/>
    <w:rsid w:val="00FD1A98"/>
    <w:rsid w:val="00FD7231"/>
    <w:rsid w:val="00FD7474"/>
    <w:rsid w:val="00FD7AD4"/>
    <w:rsid w:val="00FE0200"/>
    <w:rsid w:val="00FE14D6"/>
    <w:rsid w:val="00FE6B54"/>
    <w:rsid w:val="00FE7E6A"/>
    <w:rsid w:val="00FE7ED4"/>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14133"/>
    <w:pPr>
      <w:ind w:firstLine="567"/>
      <w:jc w:val="both"/>
    </w:pPr>
    <w:rPr>
      <w:rFonts w:ascii="Arial" w:hAnsi="Arial"/>
      <w:sz w:val="24"/>
      <w:szCs w:val="24"/>
    </w:rPr>
  </w:style>
  <w:style w:type="paragraph" w:styleId="1">
    <w:name w:val="heading 1"/>
    <w:aliases w:val="!Части документа"/>
    <w:basedOn w:val="a"/>
    <w:next w:val="a"/>
    <w:link w:val="10"/>
    <w:qFormat/>
    <w:rsid w:val="00414133"/>
    <w:pPr>
      <w:jc w:val="center"/>
      <w:outlineLvl w:val="0"/>
    </w:pPr>
    <w:rPr>
      <w:rFonts w:cs="Arial"/>
      <w:b/>
      <w:bCs/>
      <w:kern w:val="32"/>
      <w:sz w:val="32"/>
      <w:szCs w:val="32"/>
    </w:rPr>
  </w:style>
  <w:style w:type="paragraph" w:styleId="2">
    <w:name w:val="heading 2"/>
    <w:aliases w:val="!Разделы документа"/>
    <w:basedOn w:val="a"/>
    <w:link w:val="20"/>
    <w:qFormat/>
    <w:rsid w:val="00414133"/>
    <w:pPr>
      <w:jc w:val="center"/>
      <w:outlineLvl w:val="1"/>
    </w:pPr>
    <w:rPr>
      <w:rFonts w:cs="Arial"/>
      <w:b/>
      <w:bCs/>
      <w:iCs/>
      <w:sz w:val="30"/>
      <w:szCs w:val="28"/>
    </w:rPr>
  </w:style>
  <w:style w:type="paragraph" w:styleId="3">
    <w:name w:val="heading 3"/>
    <w:aliases w:val="!Главы документа"/>
    <w:basedOn w:val="a"/>
    <w:link w:val="30"/>
    <w:qFormat/>
    <w:rsid w:val="00414133"/>
    <w:pPr>
      <w:outlineLvl w:val="2"/>
    </w:pPr>
    <w:rPr>
      <w:rFonts w:cs="Arial"/>
      <w:b/>
      <w:bCs/>
      <w:sz w:val="28"/>
      <w:szCs w:val="26"/>
    </w:rPr>
  </w:style>
  <w:style w:type="paragraph" w:styleId="4">
    <w:name w:val="heading 4"/>
    <w:aliases w:val="!Параграфы/Статьи документа"/>
    <w:basedOn w:val="a"/>
    <w:link w:val="40"/>
    <w:qFormat/>
    <w:rsid w:val="00414133"/>
    <w:pPr>
      <w:outlineLvl w:val="3"/>
    </w:pPr>
    <w:rPr>
      <w:b/>
      <w:bCs/>
      <w:sz w:val="26"/>
      <w:szCs w:val="28"/>
    </w:rPr>
  </w:style>
  <w:style w:type="paragraph" w:styleId="5">
    <w:name w:val="heading 5"/>
    <w:basedOn w:val="a"/>
    <w:next w:val="a"/>
    <w:link w:val="50"/>
    <w:qFormat/>
    <w:rsid w:val="001B7E1F"/>
    <w:pPr>
      <w:spacing w:before="240" w:after="60"/>
      <w:outlineLvl w:val="4"/>
    </w:pPr>
    <w:rPr>
      <w:b/>
      <w:bCs/>
      <w:i/>
      <w:iCs/>
      <w:szCs w:val="26"/>
    </w:rPr>
  </w:style>
  <w:style w:type="paragraph" w:styleId="6">
    <w:name w:val="heading 6"/>
    <w:basedOn w:val="a"/>
    <w:next w:val="a"/>
    <w:link w:val="60"/>
    <w:qFormat/>
    <w:rsid w:val="001B7E1F"/>
    <w:pPr>
      <w:keepNext/>
      <w:jc w:val="center"/>
      <w:outlineLvl w:val="5"/>
    </w:pPr>
    <w:rPr>
      <w:b/>
      <w:sz w:val="32"/>
    </w:rPr>
  </w:style>
  <w:style w:type="paragraph" w:styleId="7">
    <w:name w:val="heading 7"/>
    <w:basedOn w:val="a"/>
    <w:next w:val="a"/>
    <w:link w:val="70"/>
    <w:qFormat/>
    <w:rsid w:val="001B7E1F"/>
    <w:pPr>
      <w:keepNext/>
      <w:jc w:val="center"/>
      <w:outlineLvl w:val="6"/>
    </w:pPr>
    <w:rPr>
      <w:sz w:val="28"/>
    </w:rPr>
  </w:style>
  <w:style w:type="paragraph" w:styleId="9">
    <w:name w:val="heading 9"/>
    <w:basedOn w:val="a"/>
    <w:next w:val="a"/>
    <w:link w:val="90"/>
    <w:qFormat/>
    <w:rsid w:val="001B7E1F"/>
    <w:pPr>
      <w:spacing w:before="240" w:after="60"/>
      <w:outlineLvl w:val="8"/>
    </w:pPr>
    <w:rPr>
      <w:rFonts w:cs="Arial"/>
      <w:sz w:val="22"/>
      <w:szCs w:val="22"/>
    </w:rPr>
  </w:style>
  <w:style w:type="character" w:default="1" w:styleId="a0">
    <w:name w:val="Default Paragraph Font"/>
    <w:semiHidden/>
    <w:rsid w:val="0041413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414133"/>
  </w:style>
  <w:style w:type="character" w:styleId="a3">
    <w:name w:val="Hyperlink"/>
    <w:basedOn w:val="a0"/>
    <w:rsid w:val="00414133"/>
    <w:rPr>
      <w:color w:val="0000FF"/>
      <w:u w:val="none"/>
    </w:rPr>
  </w:style>
  <w:style w:type="character" w:customStyle="1" w:styleId="b-serp-urlitem1">
    <w:name w:val="b-serp-url__item1"/>
    <w:basedOn w:val="a0"/>
    <w:rsid w:val="00B427A2"/>
  </w:style>
  <w:style w:type="paragraph" w:customStyle="1" w:styleId="ConsPlusTitle">
    <w:name w:val="ConsPlusTitle"/>
    <w:rsid w:val="0099377E"/>
    <w:pPr>
      <w:widowControl w:val="0"/>
      <w:autoSpaceDE w:val="0"/>
      <w:autoSpaceDN w:val="0"/>
      <w:adjustRightInd w:val="0"/>
    </w:pPr>
    <w:rPr>
      <w:b/>
      <w:bCs/>
      <w:sz w:val="24"/>
      <w:szCs w:val="24"/>
    </w:rPr>
  </w:style>
  <w:style w:type="paragraph" w:styleId="a4">
    <w:name w:val="header"/>
    <w:basedOn w:val="a"/>
    <w:rsid w:val="00E22C27"/>
    <w:pPr>
      <w:tabs>
        <w:tab w:val="center" w:pos="4677"/>
        <w:tab w:val="right" w:pos="9355"/>
      </w:tabs>
    </w:pPr>
  </w:style>
  <w:style w:type="character" w:styleId="a5">
    <w:name w:val="page number"/>
    <w:basedOn w:val="a0"/>
    <w:rsid w:val="00E22C27"/>
  </w:style>
  <w:style w:type="character" w:customStyle="1" w:styleId="10">
    <w:name w:val="Заголовок 1 Знак"/>
    <w:link w:val="1"/>
    <w:rsid w:val="00DC4F8C"/>
    <w:rPr>
      <w:rFonts w:ascii="Arial" w:hAnsi="Arial" w:cs="Arial"/>
      <w:b/>
      <w:bCs/>
      <w:kern w:val="32"/>
      <w:sz w:val="32"/>
      <w:szCs w:val="32"/>
    </w:rPr>
  </w:style>
  <w:style w:type="character" w:customStyle="1" w:styleId="20">
    <w:name w:val="Заголовок 2 Знак"/>
    <w:link w:val="2"/>
    <w:rsid w:val="001B7E1F"/>
    <w:rPr>
      <w:rFonts w:ascii="Arial" w:hAnsi="Arial" w:cs="Arial"/>
      <w:b/>
      <w:bCs/>
      <w:iCs/>
      <w:sz w:val="30"/>
      <w:szCs w:val="28"/>
    </w:rPr>
  </w:style>
  <w:style w:type="character" w:customStyle="1" w:styleId="30">
    <w:name w:val="Заголовок 3 Знак"/>
    <w:link w:val="3"/>
    <w:rsid w:val="001B7E1F"/>
    <w:rPr>
      <w:rFonts w:ascii="Arial" w:hAnsi="Arial" w:cs="Arial"/>
      <w:b/>
      <w:bCs/>
      <w:sz w:val="28"/>
      <w:szCs w:val="26"/>
    </w:rPr>
  </w:style>
  <w:style w:type="character" w:customStyle="1" w:styleId="40">
    <w:name w:val="Заголовок 4 Знак"/>
    <w:link w:val="4"/>
    <w:rsid w:val="001B7E1F"/>
    <w:rPr>
      <w:rFonts w:ascii="Arial" w:hAnsi="Arial"/>
      <w:b/>
      <w:bCs/>
      <w:sz w:val="26"/>
      <w:szCs w:val="28"/>
    </w:rPr>
  </w:style>
  <w:style w:type="character" w:customStyle="1" w:styleId="50">
    <w:name w:val="Заголовок 5 Знак"/>
    <w:link w:val="5"/>
    <w:rsid w:val="001B7E1F"/>
    <w:rPr>
      <w:rFonts w:ascii="Arial" w:hAnsi="Arial"/>
      <w:b/>
      <w:bCs/>
      <w:i/>
      <w:iCs/>
      <w:sz w:val="26"/>
      <w:szCs w:val="26"/>
    </w:rPr>
  </w:style>
  <w:style w:type="character" w:customStyle="1" w:styleId="60">
    <w:name w:val="Заголовок 6 Знак"/>
    <w:link w:val="6"/>
    <w:rsid w:val="001B7E1F"/>
    <w:rPr>
      <w:rFonts w:ascii="Arial" w:hAnsi="Arial"/>
      <w:b/>
      <w:sz w:val="32"/>
      <w:szCs w:val="24"/>
    </w:rPr>
  </w:style>
  <w:style w:type="character" w:customStyle="1" w:styleId="70">
    <w:name w:val="Заголовок 7 Знак"/>
    <w:link w:val="7"/>
    <w:rsid w:val="001B7E1F"/>
    <w:rPr>
      <w:rFonts w:ascii="Arial" w:hAnsi="Arial"/>
      <w:sz w:val="28"/>
      <w:szCs w:val="24"/>
    </w:rPr>
  </w:style>
  <w:style w:type="character" w:customStyle="1" w:styleId="90">
    <w:name w:val="Заголовок 9 Знак"/>
    <w:link w:val="9"/>
    <w:rsid w:val="001B7E1F"/>
    <w:rPr>
      <w:rFonts w:ascii="Arial" w:hAnsi="Arial" w:cs="Arial"/>
      <w:sz w:val="22"/>
      <w:szCs w:val="22"/>
    </w:rPr>
  </w:style>
  <w:style w:type="character" w:styleId="HTML">
    <w:name w:val="HTML Variable"/>
    <w:aliases w:val="!Ссылки в документе"/>
    <w:basedOn w:val="a0"/>
    <w:rsid w:val="00414133"/>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414133"/>
    <w:rPr>
      <w:rFonts w:ascii="Courier" w:hAnsi="Courier"/>
      <w:sz w:val="22"/>
      <w:szCs w:val="20"/>
    </w:rPr>
  </w:style>
  <w:style w:type="character" w:customStyle="1" w:styleId="a7">
    <w:name w:val="Текст примечания Знак"/>
    <w:link w:val="a6"/>
    <w:rsid w:val="001B7E1F"/>
    <w:rPr>
      <w:rFonts w:ascii="Courier" w:hAnsi="Courier"/>
      <w:sz w:val="22"/>
    </w:rPr>
  </w:style>
  <w:style w:type="paragraph" w:customStyle="1" w:styleId="Title">
    <w:name w:val="Title!Название НПА"/>
    <w:basedOn w:val="a"/>
    <w:rsid w:val="00414133"/>
    <w:pPr>
      <w:spacing w:before="240" w:after="60"/>
      <w:jc w:val="center"/>
      <w:outlineLvl w:val="0"/>
    </w:pPr>
    <w:rPr>
      <w:rFonts w:cs="Arial"/>
      <w:b/>
      <w:bCs/>
      <w:kern w:val="28"/>
      <w:sz w:val="32"/>
      <w:szCs w:val="32"/>
    </w:rPr>
  </w:style>
  <w:style w:type="paragraph" w:customStyle="1" w:styleId="Application">
    <w:name w:val="Application!Приложение"/>
    <w:rsid w:val="00414133"/>
    <w:pPr>
      <w:spacing w:before="120" w:after="120"/>
      <w:jc w:val="right"/>
    </w:pPr>
    <w:rPr>
      <w:rFonts w:ascii="Arial" w:hAnsi="Arial" w:cs="Arial"/>
      <w:b/>
      <w:bCs/>
      <w:kern w:val="28"/>
      <w:sz w:val="32"/>
      <w:szCs w:val="32"/>
    </w:rPr>
  </w:style>
  <w:style w:type="paragraph" w:customStyle="1" w:styleId="Table">
    <w:name w:val="Table!Таблица"/>
    <w:rsid w:val="00414133"/>
    <w:rPr>
      <w:rFonts w:ascii="Arial" w:hAnsi="Arial" w:cs="Arial"/>
      <w:bCs/>
      <w:kern w:val="28"/>
      <w:sz w:val="24"/>
      <w:szCs w:val="32"/>
    </w:rPr>
  </w:style>
  <w:style w:type="paragraph" w:customStyle="1" w:styleId="Table0">
    <w:name w:val="Table!"/>
    <w:next w:val="Table"/>
    <w:rsid w:val="00414133"/>
    <w:pPr>
      <w:jc w:val="center"/>
    </w:pPr>
    <w:rPr>
      <w:rFonts w:ascii="Arial" w:hAnsi="Arial" w:cs="Arial"/>
      <w:b/>
      <w:bCs/>
      <w:kern w:val="28"/>
      <w:sz w:val="24"/>
      <w:szCs w:val="32"/>
    </w:rPr>
  </w:style>
  <w:style w:type="paragraph" w:customStyle="1" w:styleId="11">
    <w:name w:val="1Орган_ПР"/>
    <w:basedOn w:val="a"/>
    <w:link w:val="12"/>
    <w:qFormat/>
    <w:rsid w:val="001B7E1F"/>
    <w:pPr>
      <w:snapToGrid w:val="0"/>
      <w:ind w:firstLine="0"/>
      <w:jc w:val="center"/>
    </w:pPr>
    <w:rPr>
      <w:rFonts w:cs="Arial"/>
      <w:b/>
      <w:caps/>
      <w:szCs w:val="28"/>
      <w:lang w:eastAsia="ar-SA"/>
    </w:rPr>
  </w:style>
  <w:style w:type="character" w:customStyle="1" w:styleId="12">
    <w:name w:val="1Орган_ПР Знак"/>
    <w:link w:val="11"/>
    <w:rsid w:val="001B7E1F"/>
    <w:rPr>
      <w:rFonts w:ascii="Arial" w:hAnsi="Arial" w:cs="Arial"/>
      <w:b/>
      <w:caps/>
      <w:sz w:val="26"/>
      <w:szCs w:val="28"/>
      <w:lang w:eastAsia="ar-SA"/>
    </w:rPr>
  </w:style>
  <w:style w:type="paragraph" w:customStyle="1" w:styleId="21">
    <w:name w:val="2Название"/>
    <w:basedOn w:val="a"/>
    <w:link w:val="22"/>
    <w:qFormat/>
    <w:rsid w:val="001B7E1F"/>
    <w:pPr>
      <w:ind w:right="4536" w:firstLine="0"/>
    </w:pPr>
    <w:rPr>
      <w:rFonts w:cs="Arial"/>
      <w:b/>
      <w:szCs w:val="28"/>
      <w:lang w:eastAsia="ar-SA"/>
    </w:rPr>
  </w:style>
  <w:style w:type="character" w:customStyle="1" w:styleId="22">
    <w:name w:val="2Название Знак"/>
    <w:link w:val="21"/>
    <w:rsid w:val="001B7E1F"/>
    <w:rPr>
      <w:rFonts w:ascii="Arial" w:hAnsi="Arial" w:cs="Arial"/>
      <w:b/>
      <w:sz w:val="26"/>
      <w:szCs w:val="28"/>
      <w:lang w:eastAsia="ar-SA"/>
    </w:rPr>
  </w:style>
  <w:style w:type="paragraph" w:customStyle="1" w:styleId="31">
    <w:name w:val="3Приложение"/>
    <w:basedOn w:val="a"/>
    <w:link w:val="32"/>
    <w:qFormat/>
    <w:rsid w:val="001B7E1F"/>
    <w:pPr>
      <w:ind w:left="5103" w:firstLine="0"/>
    </w:pPr>
    <w:rPr>
      <w:szCs w:val="28"/>
    </w:rPr>
  </w:style>
  <w:style w:type="character" w:customStyle="1" w:styleId="32">
    <w:name w:val="3Приложение Знак"/>
    <w:link w:val="31"/>
    <w:rsid w:val="001B7E1F"/>
    <w:rPr>
      <w:rFonts w:ascii="Arial" w:hAnsi="Arial"/>
      <w:sz w:val="26"/>
      <w:szCs w:val="28"/>
    </w:rPr>
  </w:style>
  <w:style w:type="table" w:customStyle="1" w:styleId="41">
    <w:name w:val="4Таблица"/>
    <w:basedOn w:val="a1"/>
    <w:rsid w:val="001B7E1F"/>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styleId="a8">
    <w:name w:val="Title"/>
    <w:basedOn w:val="a"/>
    <w:link w:val="a9"/>
    <w:qFormat/>
    <w:rsid w:val="001B7E1F"/>
    <w:pPr>
      <w:jc w:val="center"/>
    </w:pPr>
    <w:rPr>
      <w:b/>
    </w:rPr>
  </w:style>
  <w:style w:type="character" w:customStyle="1" w:styleId="a9">
    <w:name w:val="Название Знак"/>
    <w:link w:val="a8"/>
    <w:rsid w:val="001B7E1F"/>
    <w:rPr>
      <w:rFonts w:ascii="Arial" w:hAnsi="Arial"/>
      <w:b/>
      <w:sz w:val="26"/>
      <w:szCs w:val="24"/>
    </w:rPr>
  </w:style>
  <w:style w:type="paragraph" w:customStyle="1" w:styleId="4-">
    <w:name w:val="4Таблица-Т"/>
    <w:basedOn w:val="31"/>
    <w:qFormat/>
    <w:rsid w:val="001B7E1F"/>
    <w:pPr>
      <w:ind w:left="0"/>
    </w:pPr>
    <w:rPr>
      <w:sz w:val="22"/>
    </w:rPr>
  </w:style>
  <w:style w:type="paragraph" w:styleId="aa">
    <w:name w:val="caption"/>
    <w:basedOn w:val="a"/>
    <w:next w:val="a"/>
    <w:qFormat/>
    <w:rsid w:val="001B7E1F"/>
    <w:pPr>
      <w:widowControl w:val="0"/>
      <w:autoSpaceDE w:val="0"/>
      <w:autoSpaceDN w:val="0"/>
      <w:adjustRightInd w:val="0"/>
      <w:spacing w:line="260" w:lineRule="auto"/>
      <w:jc w:val="center"/>
    </w:pPr>
    <w:rPr>
      <w:i/>
      <w:iCs/>
      <w:sz w:val="32"/>
      <w:szCs w:val="32"/>
    </w:rPr>
  </w:style>
  <w:style w:type="paragraph" w:customStyle="1" w:styleId="FR1">
    <w:name w:val="FR1"/>
    <w:rsid w:val="001B7E1F"/>
    <w:pPr>
      <w:widowControl w:val="0"/>
      <w:autoSpaceDE w:val="0"/>
      <w:autoSpaceDN w:val="0"/>
      <w:adjustRightInd w:val="0"/>
      <w:spacing w:before="420"/>
    </w:pPr>
    <w:rPr>
      <w:sz w:val="28"/>
      <w:szCs w:val="28"/>
    </w:rPr>
  </w:style>
  <w:style w:type="paragraph" w:styleId="ab">
    <w:name w:val="footer"/>
    <w:basedOn w:val="a"/>
    <w:link w:val="ac"/>
    <w:rsid w:val="008A70AC"/>
    <w:pPr>
      <w:tabs>
        <w:tab w:val="center" w:pos="4677"/>
        <w:tab w:val="right" w:pos="9355"/>
      </w:tabs>
    </w:pPr>
  </w:style>
  <w:style w:type="character" w:customStyle="1" w:styleId="ac">
    <w:name w:val="Нижний колонтитул Знак"/>
    <w:link w:val="ab"/>
    <w:rsid w:val="008A70AC"/>
    <w:rPr>
      <w:rFonts w:ascii="Arial" w:hAnsi="Arial"/>
      <w:sz w:val="26"/>
      <w:szCs w:val="24"/>
    </w:rPr>
  </w:style>
  <w:style w:type="paragraph" w:customStyle="1" w:styleId="ConsPlusNormal">
    <w:name w:val="ConsPlusNormal"/>
    <w:link w:val="ConsPlusNormal0"/>
    <w:rsid w:val="00792FC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792FC1"/>
    <w:rPr>
      <w:rFonts w:ascii="Arial" w:hAnsi="Arial" w:cs="Arial"/>
      <w:sz w:val="22"/>
      <w:szCs w:val="22"/>
    </w:rPr>
  </w:style>
  <w:style w:type="table" w:styleId="ad">
    <w:name w:val="Table Grid"/>
    <w:basedOn w:val="a1"/>
    <w:rsid w:val="00F63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AndDate">
    <w:name w:val="NumberAndDate"/>
    <w:aliases w:val="!Дата и Номер"/>
    <w:qFormat/>
    <w:rsid w:val="00414133"/>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14133"/>
    <w:pPr>
      <w:ind w:firstLine="567"/>
      <w:jc w:val="both"/>
    </w:pPr>
    <w:rPr>
      <w:rFonts w:ascii="Arial" w:hAnsi="Arial"/>
      <w:sz w:val="24"/>
      <w:szCs w:val="24"/>
    </w:rPr>
  </w:style>
  <w:style w:type="paragraph" w:styleId="1">
    <w:name w:val="heading 1"/>
    <w:aliases w:val="!Части документа"/>
    <w:basedOn w:val="a"/>
    <w:next w:val="a"/>
    <w:link w:val="10"/>
    <w:qFormat/>
    <w:rsid w:val="00414133"/>
    <w:pPr>
      <w:jc w:val="center"/>
      <w:outlineLvl w:val="0"/>
    </w:pPr>
    <w:rPr>
      <w:rFonts w:cs="Arial"/>
      <w:b/>
      <w:bCs/>
      <w:kern w:val="32"/>
      <w:sz w:val="32"/>
      <w:szCs w:val="32"/>
    </w:rPr>
  </w:style>
  <w:style w:type="paragraph" w:styleId="2">
    <w:name w:val="heading 2"/>
    <w:aliases w:val="!Разделы документа"/>
    <w:basedOn w:val="a"/>
    <w:link w:val="20"/>
    <w:qFormat/>
    <w:rsid w:val="00414133"/>
    <w:pPr>
      <w:jc w:val="center"/>
      <w:outlineLvl w:val="1"/>
    </w:pPr>
    <w:rPr>
      <w:rFonts w:cs="Arial"/>
      <w:b/>
      <w:bCs/>
      <w:iCs/>
      <w:sz w:val="30"/>
      <w:szCs w:val="28"/>
    </w:rPr>
  </w:style>
  <w:style w:type="paragraph" w:styleId="3">
    <w:name w:val="heading 3"/>
    <w:aliases w:val="!Главы документа"/>
    <w:basedOn w:val="a"/>
    <w:link w:val="30"/>
    <w:qFormat/>
    <w:rsid w:val="00414133"/>
    <w:pPr>
      <w:outlineLvl w:val="2"/>
    </w:pPr>
    <w:rPr>
      <w:rFonts w:cs="Arial"/>
      <w:b/>
      <w:bCs/>
      <w:sz w:val="28"/>
      <w:szCs w:val="26"/>
    </w:rPr>
  </w:style>
  <w:style w:type="paragraph" w:styleId="4">
    <w:name w:val="heading 4"/>
    <w:aliases w:val="!Параграфы/Статьи документа"/>
    <w:basedOn w:val="a"/>
    <w:link w:val="40"/>
    <w:qFormat/>
    <w:rsid w:val="00414133"/>
    <w:pPr>
      <w:outlineLvl w:val="3"/>
    </w:pPr>
    <w:rPr>
      <w:b/>
      <w:bCs/>
      <w:sz w:val="26"/>
      <w:szCs w:val="28"/>
    </w:rPr>
  </w:style>
  <w:style w:type="paragraph" w:styleId="5">
    <w:name w:val="heading 5"/>
    <w:basedOn w:val="a"/>
    <w:next w:val="a"/>
    <w:link w:val="50"/>
    <w:qFormat/>
    <w:rsid w:val="001B7E1F"/>
    <w:pPr>
      <w:spacing w:before="240" w:after="60"/>
      <w:outlineLvl w:val="4"/>
    </w:pPr>
    <w:rPr>
      <w:b/>
      <w:bCs/>
      <w:i/>
      <w:iCs/>
      <w:szCs w:val="26"/>
    </w:rPr>
  </w:style>
  <w:style w:type="paragraph" w:styleId="6">
    <w:name w:val="heading 6"/>
    <w:basedOn w:val="a"/>
    <w:next w:val="a"/>
    <w:link w:val="60"/>
    <w:qFormat/>
    <w:rsid w:val="001B7E1F"/>
    <w:pPr>
      <w:keepNext/>
      <w:jc w:val="center"/>
      <w:outlineLvl w:val="5"/>
    </w:pPr>
    <w:rPr>
      <w:b/>
      <w:sz w:val="32"/>
    </w:rPr>
  </w:style>
  <w:style w:type="paragraph" w:styleId="7">
    <w:name w:val="heading 7"/>
    <w:basedOn w:val="a"/>
    <w:next w:val="a"/>
    <w:link w:val="70"/>
    <w:qFormat/>
    <w:rsid w:val="001B7E1F"/>
    <w:pPr>
      <w:keepNext/>
      <w:jc w:val="center"/>
      <w:outlineLvl w:val="6"/>
    </w:pPr>
    <w:rPr>
      <w:sz w:val="28"/>
    </w:rPr>
  </w:style>
  <w:style w:type="paragraph" w:styleId="9">
    <w:name w:val="heading 9"/>
    <w:basedOn w:val="a"/>
    <w:next w:val="a"/>
    <w:link w:val="90"/>
    <w:qFormat/>
    <w:rsid w:val="001B7E1F"/>
    <w:pPr>
      <w:spacing w:before="240" w:after="60"/>
      <w:outlineLvl w:val="8"/>
    </w:pPr>
    <w:rPr>
      <w:rFonts w:cs="Arial"/>
      <w:sz w:val="22"/>
      <w:szCs w:val="22"/>
    </w:rPr>
  </w:style>
  <w:style w:type="character" w:default="1" w:styleId="a0">
    <w:name w:val="Default Paragraph Font"/>
    <w:semiHidden/>
    <w:rsid w:val="0041413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414133"/>
  </w:style>
  <w:style w:type="character" w:styleId="a3">
    <w:name w:val="Hyperlink"/>
    <w:basedOn w:val="a0"/>
    <w:rsid w:val="00414133"/>
    <w:rPr>
      <w:color w:val="0000FF"/>
      <w:u w:val="none"/>
    </w:rPr>
  </w:style>
  <w:style w:type="character" w:customStyle="1" w:styleId="b-serp-urlitem1">
    <w:name w:val="b-serp-url__item1"/>
    <w:basedOn w:val="a0"/>
    <w:rsid w:val="00B427A2"/>
  </w:style>
  <w:style w:type="paragraph" w:customStyle="1" w:styleId="ConsPlusTitle">
    <w:name w:val="ConsPlusTitle"/>
    <w:rsid w:val="0099377E"/>
    <w:pPr>
      <w:widowControl w:val="0"/>
      <w:autoSpaceDE w:val="0"/>
      <w:autoSpaceDN w:val="0"/>
      <w:adjustRightInd w:val="0"/>
    </w:pPr>
    <w:rPr>
      <w:b/>
      <w:bCs/>
      <w:sz w:val="24"/>
      <w:szCs w:val="24"/>
    </w:rPr>
  </w:style>
  <w:style w:type="paragraph" w:styleId="a4">
    <w:name w:val="header"/>
    <w:basedOn w:val="a"/>
    <w:rsid w:val="00E22C27"/>
    <w:pPr>
      <w:tabs>
        <w:tab w:val="center" w:pos="4677"/>
        <w:tab w:val="right" w:pos="9355"/>
      </w:tabs>
    </w:pPr>
  </w:style>
  <w:style w:type="character" w:styleId="a5">
    <w:name w:val="page number"/>
    <w:basedOn w:val="a0"/>
    <w:rsid w:val="00E22C27"/>
  </w:style>
  <w:style w:type="character" w:customStyle="1" w:styleId="10">
    <w:name w:val="Заголовок 1 Знак"/>
    <w:link w:val="1"/>
    <w:rsid w:val="00DC4F8C"/>
    <w:rPr>
      <w:rFonts w:ascii="Arial" w:hAnsi="Arial" w:cs="Arial"/>
      <w:b/>
      <w:bCs/>
      <w:kern w:val="32"/>
      <w:sz w:val="32"/>
      <w:szCs w:val="32"/>
    </w:rPr>
  </w:style>
  <w:style w:type="character" w:customStyle="1" w:styleId="20">
    <w:name w:val="Заголовок 2 Знак"/>
    <w:link w:val="2"/>
    <w:rsid w:val="001B7E1F"/>
    <w:rPr>
      <w:rFonts w:ascii="Arial" w:hAnsi="Arial" w:cs="Arial"/>
      <w:b/>
      <w:bCs/>
      <w:iCs/>
      <w:sz w:val="30"/>
      <w:szCs w:val="28"/>
    </w:rPr>
  </w:style>
  <w:style w:type="character" w:customStyle="1" w:styleId="30">
    <w:name w:val="Заголовок 3 Знак"/>
    <w:link w:val="3"/>
    <w:rsid w:val="001B7E1F"/>
    <w:rPr>
      <w:rFonts w:ascii="Arial" w:hAnsi="Arial" w:cs="Arial"/>
      <w:b/>
      <w:bCs/>
      <w:sz w:val="28"/>
      <w:szCs w:val="26"/>
    </w:rPr>
  </w:style>
  <w:style w:type="character" w:customStyle="1" w:styleId="40">
    <w:name w:val="Заголовок 4 Знак"/>
    <w:link w:val="4"/>
    <w:rsid w:val="001B7E1F"/>
    <w:rPr>
      <w:rFonts w:ascii="Arial" w:hAnsi="Arial"/>
      <w:b/>
      <w:bCs/>
      <w:sz w:val="26"/>
      <w:szCs w:val="28"/>
    </w:rPr>
  </w:style>
  <w:style w:type="character" w:customStyle="1" w:styleId="50">
    <w:name w:val="Заголовок 5 Знак"/>
    <w:link w:val="5"/>
    <w:rsid w:val="001B7E1F"/>
    <w:rPr>
      <w:rFonts w:ascii="Arial" w:hAnsi="Arial"/>
      <w:b/>
      <w:bCs/>
      <w:i/>
      <w:iCs/>
      <w:sz w:val="26"/>
      <w:szCs w:val="26"/>
    </w:rPr>
  </w:style>
  <w:style w:type="character" w:customStyle="1" w:styleId="60">
    <w:name w:val="Заголовок 6 Знак"/>
    <w:link w:val="6"/>
    <w:rsid w:val="001B7E1F"/>
    <w:rPr>
      <w:rFonts w:ascii="Arial" w:hAnsi="Arial"/>
      <w:b/>
      <w:sz w:val="32"/>
      <w:szCs w:val="24"/>
    </w:rPr>
  </w:style>
  <w:style w:type="character" w:customStyle="1" w:styleId="70">
    <w:name w:val="Заголовок 7 Знак"/>
    <w:link w:val="7"/>
    <w:rsid w:val="001B7E1F"/>
    <w:rPr>
      <w:rFonts w:ascii="Arial" w:hAnsi="Arial"/>
      <w:sz w:val="28"/>
      <w:szCs w:val="24"/>
    </w:rPr>
  </w:style>
  <w:style w:type="character" w:customStyle="1" w:styleId="90">
    <w:name w:val="Заголовок 9 Знак"/>
    <w:link w:val="9"/>
    <w:rsid w:val="001B7E1F"/>
    <w:rPr>
      <w:rFonts w:ascii="Arial" w:hAnsi="Arial" w:cs="Arial"/>
      <w:sz w:val="22"/>
      <w:szCs w:val="22"/>
    </w:rPr>
  </w:style>
  <w:style w:type="character" w:styleId="HTML">
    <w:name w:val="HTML Variable"/>
    <w:aliases w:val="!Ссылки в документе"/>
    <w:basedOn w:val="a0"/>
    <w:rsid w:val="00414133"/>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414133"/>
    <w:rPr>
      <w:rFonts w:ascii="Courier" w:hAnsi="Courier"/>
      <w:sz w:val="22"/>
      <w:szCs w:val="20"/>
    </w:rPr>
  </w:style>
  <w:style w:type="character" w:customStyle="1" w:styleId="a7">
    <w:name w:val="Текст примечания Знак"/>
    <w:link w:val="a6"/>
    <w:rsid w:val="001B7E1F"/>
    <w:rPr>
      <w:rFonts w:ascii="Courier" w:hAnsi="Courier"/>
      <w:sz w:val="22"/>
    </w:rPr>
  </w:style>
  <w:style w:type="paragraph" w:customStyle="1" w:styleId="Title">
    <w:name w:val="Title!Название НПА"/>
    <w:basedOn w:val="a"/>
    <w:rsid w:val="00414133"/>
    <w:pPr>
      <w:spacing w:before="240" w:after="60"/>
      <w:jc w:val="center"/>
      <w:outlineLvl w:val="0"/>
    </w:pPr>
    <w:rPr>
      <w:rFonts w:cs="Arial"/>
      <w:b/>
      <w:bCs/>
      <w:kern w:val="28"/>
      <w:sz w:val="32"/>
      <w:szCs w:val="32"/>
    </w:rPr>
  </w:style>
  <w:style w:type="paragraph" w:customStyle="1" w:styleId="Application">
    <w:name w:val="Application!Приложение"/>
    <w:rsid w:val="00414133"/>
    <w:pPr>
      <w:spacing w:before="120" w:after="120"/>
      <w:jc w:val="right"/>
    </w:pPr>
    <w:rPr>
      <w:rFonts w:ascii="Arial" w:hAnsi="Arial" w:cs="Arial"/>
      <w:b/>
      <w:bCs/>
      <w:kern w:val="28"/>
      <w:sz w:val="32"/>
      <w:szCs w:val="32"/>
    </w:rPr>
  </w:style>
  <w:style w:type="paragraph" w:customStyle="1" w:styleId="Table">
    <w:name w:val="Table!Таблица"/>
    <w:rsid w:val="00414133"/>
    <w:rPr>
      <w:rFonts w:ascii="Arial" w:hAnsi="Arial" w:cs="Arial"/>
      <w:bCs/>
      <w:kern w:val="28"/>
      <w:sz w:val="24"/>
      <w:szCs w:val="32"/>
    </w:rPr>
  </w:style>
  <w:style w:type="paragraph" w:customStyle="1" w:styleId="Table0">
    <w:name w:val="Table!"/>
    <w:next w:val="Table"/>
    <w:rsid w:val="00414133"/>
    <w:pPr>
      <w:jc w:val="center"/>
    </w:pPr>
    <w:rPr>
      <w:rFonts w:ascii="Arial" w:hAnsi="Arial" w:cs="Arial"/>
      <w:b/>
      <w:bCs/>
      <w:kern w:val="28"/>
      <w:sz w:val="24"/>
      <w:szCs w:val="32"/>
    </w:rPr>
  </w:style>
  <w:style w:type="paragraph" w:customStyle="1" w:styleId="11">
    <w:name w:val="1Орган_ПР"/>
    <w:basedOn w:val="a"/>
    <w:link w:val="12"/>
    <w:qFormat/>
    <w:rsid w:val="001B7E1F"/>
    <w:pPr>
      <w:snapToGrid w:val="0"/>
      <w:ind w:firstLine="0"/>
      <w:jc w:val="center"/>
    </w:pPr>
    <w:rPr>
      <w:rFonts w:cs="Arial"/>
      <w:b/>
      <w:caps/>
      <w:szCs w:val="28"/>
      <w:lang w:eastAsia="ar-SA"/>
    </w:rPr>
  </w:style>
  <w:style w:type="character" w:customStyle="1" w:styleId="12">
    <w:name w:val="1Орган_ПР Знак"/>
    <w:link w:val="11"/>
    <w:rsid w:val="001B7E1F"/>
    <w:rPr>
      <w:rFonts w:ascii="Arial" w:hAnsi="Arial" w:cs="Arial"/>
      <w:b/>
      <w:caps/>
      <w:sz w:val="26"/>
      <w:szCs w:val="28"/>
      <w:lang w:eastAsia="ar-SA"/>
    </w:rPr>
  </w:style>
  <w:style w:type="paragraph" w:customStyle="1" w:styleId="21">
    <w:name w:val="2Название"/>
    <w:basedOn w:val="a"/>
    <w:link w:val="22"/>
    <w:qFormat/>
    <w:rsid w:val="001B7E1F"/>
    <w:pPr>
      <w:ind w:right="4536" w:firstLine="0"/>
    </w:pPr>
    <w:rPr>
      <w:rFonts w:cs="Arial"/>
      <w:b/>
      <w:szCs w:val="28"/>
      <w:lang w:eastAsia="ar-SA"/>
    </w:rPr>
  </w:style>
  <w:style w:type="character" w:customStyle="1" w:styleId="22">
    <w:name w:val="2Название Знак"/>
    <w:link w:val="21"/>
    <w:rsid w:val="001B7E1F"/>
    <w:rPr>
      <w:rFonts w:ascii="Arial" w:hAnsi="Arial" w:cs="Arial"/>
      <w:b/>
      <w:sz w:val="26"/>
      <w:szCs w:val="28"/>
      <w:lang w:eastAsia="ar-SA"/>
    </w:rPr>
  </w:style>
  <w:style w:type="paragraph" w:customStyle="1" w:styleId="31">
    <w:name w:val="3Приложение"/>
    <w:basedOn w:val="a"/>
    <w:link w:val="32"/>
    <w:qFormat/>
    <w:rsid w:val="001B7E1F"/>
    <w:pPr>
      <w:ind w:left="5103" w:firstLine="0"/>
    </w:pPr>
    <w:rPr>
      <w:szCs w:val="28"/>
    </w:rPr>
  </w:style>
  <w:style w:type="character" w:customStyle="1" w:styleId="32">
    <w:name w:val="3Приложение Знак"/>
    <w:link w:val="31"/>
    <w:rsid w:val="001B7E1F"/>
    <w:rPr>
      <w:rFonts w:ascii="Arial" w:hAnsi="Arial"/>
      <w:sz w:val="26"/>
      <w:szCs w:val="28"/>
    </w:rPr>
  </w:style>
  <w:style w:type="table" w:customStyle="1" w:styleId="41">
    <w:name w:val="4Таблица"/>
    <w:basedOn w:val="a1"/>
    <w:rsid w:val="001B7E1F"/>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styleId="a8">
    <w:name w:val="Title"/>
    <w:basedOn w:val="a"/>
    <w:link w:val="a9"/>
    <w:qFormat/>
    <w:rsid w:val="001B7E1F"/>
    <w:pPr>
      <w:jc w:val="center"/>
    </w:pPr>
    <w:rPr>
      <w:b/>
    </w:rPr>
  </w:style>
  <w:style w:type="character" w:customStyle="1" w:styleId="a9">
    <w:name w:val="Название Знак"/>
    <w:link w:val="a8"/>
    <w:rsid w:val="001B7E1F"/>
    <w:rPr>
      <w:rFonts w:ascii="Arial" w:hAnsi="Arial"/>
      <w:b/>
      <w:sz w:val="26"/>
      <w:szCs w:val="24"/>
    </w:rPr>
  </w:style>
  <w:style w:type="paragraph" w:customStyle="1" w:styleId="4-">
    <w:name w:val="4Таблица-Т"/>
    <w:basedOn w:val="31"/>
    <w:qFormat/>
    <w:rsid w:val="001B7E1F"/>
    <w:pPr>
      <w:ind w:left="0"/>
    </w:pPr>
    <w:rPr>
      <w:sz w:val="22"/>
    </w:rPr>
  </w:style>
  <w:style w:type="paragraph" w:styleId="aa">
    <w:name w:val="caption"/>
    <w:basedOn w:val="a"/>
    <w:next w:val="a"/>
    <w:qFormat/>
    <w:rsid w:val="001B7E1F"/>
    <w:pPr>
      <w:widowControl w:val="0"/>
      <w:autoSpaceDE w:val="0"/>
      <w:autoSpaceDN w:val="0"/>
      <w:adjustRightInd w:val="0"/>
      <w:spacing w:line="260" w:lineRule="auto"/>
      <w:jc w:val="center"/>
    </w:pPr>
    <w:rPr>
      <w:i/>
      <w:iCs/>
      <w:sz w:val="32"/>
      <w:szCs w:val="32"/>
    </w:rPr>
  </w:style>
  <w:style w:type="paragraph" w:customStyle="1" w:styleId="FR1">
    <w:name w:val="FR1"/>
    <w:rsid w:val="001B7E1F"/>
    <w:pPr>
      <w:widowControl w:val="0"/>
      <w:autoSpaceDE w:val="0"/>
      <w:autoSpaceDN w:val="0"/>
      <w:adjustRightInd w:val="0"/>
      <w:spacing w:before="420"/>
    </w:pPr>
    <w:rPr>
      <w:sz w:val="28"/>
      <w:szCs w:val="28"/>
    </w:rPr>
  </w:style>
  <w:style w:type="paragraph" w:styleId="ab">
    <w:name w:val="footer"/>
    <w:basedOn w:val="a"/>
    <w:link w:val="ac"/>
    <w:rsid w:val="008A70AC"/>
    <w:pPr>
      <w:tabs>
        <w:tab w:val="center" w:pos="4677"/>
        <w:tab w:val="right" w:pos="9355"/>
      </w:tabs>
    </w:pPr>
  </w:style>
  <w:style w:type="character" w:customStyle="1" w:styleId="ac">
    <w:name w:val="Нижний колонтитул Знак"/>
    <w:link w:val="ab"/>
    <w:rsid w:val="008A70AC"/>
    <w:rPr>
      <w:rFonts w:ascii="Arial" w:hAnsi="Arial"/>
      <w:sz w:val="26"/>
      <w:szCs w:val="24"/>
    </w:rPr>
  </w:style>
  <w:style w:type="paragraph" w:customStyle="1" w:styleId="ConsPlusNormal">
    <w:name w:val="ConsPlusNormal"/>
    <w:link w:val="ConsPlusNormal0"/>
    <w:rsid w:val="00792FC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792FC1"/>
    <w:rPr>
      <w:rFonts w:ascii="Arial" w:hAnsi="Arial" w:cs="Arial"/>
      <w:sz w:val="22"/>
      <w:szCs w:val="22"/>
    </w:rPr>
  </w:style>
  <w:style w:type="table" w:styleId="ad">
    <w:name w:val="Table Grid"/>
    <w:basedOn w:val="a1"/>
    <w:rsid w:val="00F63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AndDate">
    <w:name w:val="NumberAndDate"/>
    <w:aliases w:val="!Дата и Номер"/>
    <w:qFormat/>
    <w:rsid w:val="00414133"/>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26462-6A7E-474A-8455-B6B59F13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23</Pages>
  <Words>8140</Words>
  <Characters>46404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Grib-arm</Company>
  <LinksUpToDate>false</LinksUpToDate>
  <CharactersWithSpaces>54436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Ольга П. Овсянникова</dc:creator>
  <cp:lastModifiedBy>Ольга П. Овсянникова</cp:lastModifiedBy>
  <cp:revision>1</cp:revision>
  <dcterms:created xsi:type="dcterms:W3CDTF">2020-09-21T05:40:00Z</dcterms:created>
  <dcterms:modified xsi:type="dcterms:W3CDTF">2020-09-21T05:40:00Z</dcterms:modified>
</cp:coreProperties>
</file>