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C" w:rsidRDefault="0037395C" w:rsidP="003D4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ПРОЕКТ</w:t>
      </w:r>
    </w:p>
    <w:p w:rsidR="0037395C" w:rsidRDefault="0037395C" w:rsidP="003D40EC">
      <w:pPr>
        <w:jc w:val="center"/>
        <w:rPr>
          <w:b/>
          <w:bCs/>
          <w:sz w:val="28"/>
          <w:szCs w:val="28"/>
        </w:rPr>
      </w:pPr>
    </w:p>
    <w:p w:rsidR="0037395C" w:rsidRDefault="0037395C" w:rsidP="003D40EC">
      <w:pPr>
        <w:jc w:val="center"/>
        <w:rPr>
          <w:b/>
          <w:bCs/>
          <w:sz w:val="28"/>
          <w:szCs w:val="28"/>
        </w:rPr>
      </w:pPr>
    </w:p>
    <w:p w:rsidR="0037395C" w:rsidRDefault="0037395C" w:rsidP="003D40EC">
      <w:pPr>
        <w:jc w:val="center"/>
        <w:rPr>
          <w:b/>
          <w:bCs/>
          <w:sz w:val="28"/>
          <w:szCs w:val="28"/>
        </w:rPr>
      </w:pPr>
    </w:p>
    <w:p w:rsidR="0037395C" w:rsidRDefault="0037395C" w:rsidP="003D40EC">
      <w:pPr>
        <w:jc w:val="center"/>
        <w:rPr>
          <w:b/>
          <w:bCs/>
          <w:sz w:val="28"/>
          <w:szCs w:val="28"/>
        </w:rPr>
      </w:pPr>
    </w:p>
    <w:p w:rsidR="0037395C" w:rsidRDefault="0037395C" w:rsidP="003D40EC">
      <w:pPr>
        <w:jc w:val="center"/>
        <w:rPr>
          <w:b/>
          <w:bCs/>
          <w:sz w:val="28"/>
          <w:szCs w:val="28"/>
        </w:rPr>
      </w:pPr>
    </w:p>
    <w:p w:rsidR="003D40EC" w:rsidRDefault="003D40EC" w:rsidP="003D40E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0EC" w:rsidRDefault="003D40EC" w:rsidP="003D40EC">
      <w:pPr>
        <w:ind w:firstLine="142"/>
        <w:jc w:val="center"/>
        <w:rPr>
          <w:b/>
          <w:bCs/>
          <w:sz w:val="16"/>
          <w:szCs w:val="28"/>
        </w:rPr>
      </w:pPr>
    </w:p>
    <w:p w:rsidR="0037395C" w:rsidRDefault="0037395C" w:rsidP="003D40EC">
      <w:pPr>
        <w:ind w:firstLine="142"/>
        <w:jc w:val="center"/>
        <w:rPr>
          <w:b/>
          <w:bCs/>
          <w:sz w:val="28"/>
          <w:szCs w:val="28"/>
        </w:rPr>
      </w:pPr>
    </w:p>
    <w:p w:rsidR="003D40EC" w:rsidRPr="009B1730" w:rsidRDefault="003D40EC" w:rsidP="003D40EC">
      <w:pPr>
        <w:ind w:firstLine="142"/>
        <w:jc w:val="center"/>
        <w:rPr>
          <w:b/>
          <w:bCs/>
          <w:sz w:val="28"/>
          <w:szCs w:val="28"/>
        </w:rPr>
      </w:pPr>
      <w:r w:rsidRPr="009B1730">
        <w:rPr>
          <w:b/>
          <w:bCs/>
          <w:sz w:val="28"/>
          <w:szCs w:val="28"/>
        </w:rPr>
        <w:t xml:space="preserve">АДМИНИСТРАЦИЯ </w:t>
      </w:r>
    </w:p>
    <w:p w:rsidR="003D40EC" w:rsidRPr="009B1730" w:rsidRDefault="003D40EC" w:rsidP="003D40EC">
      <w:pPr>
        <w:ind w:firstLine="142"/>
        <w:jc w:val="center"/>
        <w:rPr>
          <w:b/>
          <w:bCs/>
          <w:sz w:val="28"/>
          <w:szCs w:val="28"/>
        </w:rPr>
      </w:pPr>
      <w:r w:rsidRPr="009B1730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3D40EC" w:rsidRDefault="003D40EC" w:rsidP="003D40EC">
      <w:pPr>
        <w:jc w:val="center"/>
        <w:rPr>
          <w:b/>
          <w:bCs/>
          <w:sz w:val="28"/>
        </w:rPr>
      </w:pPr>
      <w:r w:rsidRPr="009B1730">
        <w:rPr>
          <w:b/>
          <w:bCs/>
          <w:sz w:val="28"/>
          <w:szCs w:val="28"/>
        </w:rPr>
        <w:t>ВОРОНЕЖСКОЙ ОБЛАСТИ</w:t>
      </w:r>
    </w:p>
    <w:p w:rsidR="003D40EC" w:rsidRDefault="003D40EC" w:rsidP="003D40EC">
      <w:pPr>
        <w:rPr>
          <w:b/>
          <w:sz w:val="28"/>
        </w:rPr>
      </w:pPr>
    </w:p>
    <w:p w:rsidR="003D40EC" w:rsidRPr="003F3E41" w:rsidRDefault="003D40EC" w:rsidP="003D4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40EC" w:rsidRDefault="003D40EC" w:rsidP="003D40EC">
      <w:pPr>
        <w:rPr>
          <w:b/>
          <w:sz w:val="28"/>
        </w:rPr>
      </w:pPr>
    </w:p>
    <w:p w:rsidR="003D40EC" w:rsidRPr="005B00B6" w:rsidRDefault="006B3E28" w:rsidP="003D40EC">
      <w:pPr>
        <w:rPr>
          <w:bCs/>
        </w:rPr>
      </w:pPr>
      <w:r>
        <w:t>от __</w:t>
      </w:r>
      <w:r w:rsidR="003D40EC">
        <w:t>________</w:t>
      </w:r>
      <w:r w:rsidR="00E76E42">
        <w:rPr>
          <w:bCs/>
        </w:rPr>
        <w:t>2018</w:t>
      </w:r>
      <w:r w:rsidR="003D40EC" w:rsidRPr="005B00B6">
        <w:rPr>
          <w:bCs/>
        </w:rPr>
        <w:t xml:space="preserve"> г.  №</w:t>
      </w:r>
      <w:r w:rsidR="003D40EC" w:rsidRPr="007D50A1">
        <w:rPr>
          <w:b/>
          <w:iCs/>
        </w:rPr>
        <w:t>_____</w:t>
      </w:r>
      <w:r w:rsidR="003D40EC">
        <w:rPr>
          <w:b/>
          <w:iCs/>
        </w:rPr>
        <w:t>_</w:t>
      </w:r>
    </w:p>
    <w:p w:rsidR="003D40EC" w:rsidRPr="009E4FD0" w:rsidRDefault="003D40EC" w:rsidP="003D40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9E4FD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4FD0">
        <w:rPr>
          <w:rFonts w:ascii="Times New Roman" w:hAnsi="Times New Roman" w:cs="Times New Roman"/>
          <w:sz w:val="24"/>
          <w:szCs w:val="24"/>
        </w:rPr>
        <w:t>. Грибановский</w:t>
      </w:r>
    </w:p>
    <w:p w:rsidR="003D40EC" w:rsidRPr="00FF6D34" w:rsidRDefault="003D40EC" w:rsidP="003D40EC">
      <w:pPr>
        <w:autoSpaceDE w:val="0"/>
        <w:autoSpaceDN w:val="0"/>
        <w:adjustRightInd w:val="0"/>
        <w:rPr>
          <w:sz w:val="28"/>
          <w:szCs w:val="28"/>
        </w:rPr>
      </w:pPr>
    </w:p>
    <w:p w:rsidR="003D40EC" w:rsidRDefault="002757A8" w:rsidP="00061408">
      <w:pPr>
        <w:pStyle w:val="a3"/>
        <w:spacing w:line="360" w:lineRule="auto"/>
        <w:ind w:right="4758"/>
        <w:jc w:val="both"/>
        <w:rPr>
          <w:szCs w:val="28"/>
        </w:rPr>
      </w:pPr>
      <w:r>
        <w:rPr>
          <w:szCs w:val="28"/>
        </w:rPr>
        <w:t xml:space="preserve">Об официальном </w:t>
      </w:r>
      <w:r>
        <w:rPr>
          <w:szCs w:val="28"/>
          <w:lang w:val="en-US"/>
        </w:rPr>
        <w:t>web</w:t>
      </w:r>
      <w:r w:rsidRPr="002757A8">
        <w:rPr>
          <w:szCs w:val="28"/>
        </w:rPr>
        <w:t>-</w:t>
      </w:r>
      <w:r>
        <w:rPr>
          <w:szCs w:val="28"/>
        </w:rPr>
        <w:t xml:space="preserve">сайте </w:t>
      </w:r>
    </w:p>
    <w:p w:rsidR="002757A8" w:rsidRDefault="002757A8" w:rsidP="00061408">
      <w:pPr>
        <w:pStyle w:val="a3"/>
        <w:spacing w:line="360" w:lineRule="auto"/>
        <w:ind w:right="4758"/>
        <w:jc w:val="both"/>
        <w:rPr>
          <w:szCs w:val="28"/>
        </w:rPr>
      </w:pPr>
      <w:r>
        <w:rPr>
          <w:szCs w:val="28"/>
        </w:rPr>
        <w:t>администрации Грибановского</w:t>
      </w:r>
    </w:p>
    <w:p w:rsidR="00C87F59" w:rsidRDefault="00C87F59" w:rsidP="00061408">
      <w:pPr>
        <w:pStyle w:val="a3"/>
        <w:spacing w:line="360" w:lineRule="auto"/>
        <w:ind w:right="4758"/>
        <w:jc w:val="both"/>
        <w:rPr>
          <w:szCs w:val="28"/>
        </w:rPr>
      </w:pPr>
      <w:r>
        <w:rPr>
          <w:szCs w:val="28"/>
        </w:rPr>
        <w:t>муниципального</w:t>
      </w:r>
      <w:r>
        <w:rPr>
          <w:szCs w:val="28"/>
        </w:rPr>
        <w:tab/>
      </w:r>
      <w:r w:rsidR="002757A8">
        <w:rPr>
          <w:szCs w:val="28"/>
        </w:rPr>
        <w:t>района</w:t>
      </w:r>
      <w:r>
        <w:rPr>
          <w:szCs w:val="28"/>
        </w:rPr>
        <w:tab/>
      </w:r>
      <w:r w:rsidR="002757A8">
        <w:rPr>
          <w:szCs w:val="28"/>
        </w:rPr>
        <w:t xml:space="preserve">в </w:t>
      </w:r>
      <w:r>
        <w:rPr>
          <w:szCs w:val="28"/>
        </w:rPr>
        <w:t>информационно-телекоммуникационной</w:t>
      </w:r>
    </w:p>
    <w:p w:rsidR="002757A8" w:rsidRPr="00E05AB6" w:rsidRDefault="002757A8" w:rsidP="00061408">
      <w:pPr>
        <w:pStyle w:val="a3"/>
        <w:spacing w:line="360" w:lineRule="auto"/>
        <w:ind w:right="4758"/>
        <w:jc w:val="both"/>
        <w:rPr>
          <w:szCs w:val="28"/>
        </w:rPr>
      </w:pPr>
      <w:r>
        <w:rPr>
          <w:szCs w:val="28"/>
        </w:rPr>
        <w:t xml:space="preserve">сети </w:t>
      </w:r>
      <w:r w:rsidR="00596BF5">
        <w:rPr>
          <w:szCs w:val="28"/>
        </w:rPr>
        <w:t>«</w:t>
      </w:r>
      <w:r>
        <w:rPr>
          <w:szCs w:val="28"/>
        </w:rPr>
        <w:t>Интернет</w:t>
      </w:r>
      <w:r w:rsidR="00596BF5">
        <w:rPr>
          <w:szCs w:val="28"/>
        </w:rPr>
        <w:t>»</w:t>
      </w:r>
    </w:p>
    <w:p w:rsidR="003D40EC" w:rsidRPr="009B1730" w:rsidRDefault="003D40EC" w:rsidP="00F468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1FED" w:rsidRDefault="0032147B" w:rsidP="00181FED">
      <w:pPr>
        <w:pStyle w:val="3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5AB6">
        <w:rPr>
          <w:sz w:val="28"/>
          <w:szCs w:val="28"/>
        </w:rPr>
        <w:t xml:space="preserve"> 0</w:t>
      </w:r>
      <w:r>
        <w:rPr>
          <w:sz w:val="28"/>
          <w:szCs w:val="28"/>
        </w:rPr>
        <w:t>6.10.20</w:t>
      </w:r>
      <w:r w:rsidR="00E05AB6">
        <w:rPr>
          <w:sz w:val="28"/>
          <w:szCs w:val="28"/>
        </w:rPr>
        <w:t xml:space="preserve">03 № 131-ФЗ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r w:rsidR="00E05AB6">
        <w:rPr>
          <w:sz w:val="28"/>
          <w:szCs w:val="28"/>
        </w:rPr>
        <w:t xml:space="preserve"> 0</w:t>
      </w:r>
      <w:r>
        <w:rPr>
          <w:sz w:val="28"/>
          <w:szCs w:val="28"/>
        </w:rPr>
        <w:t>9.02.2</w:t>
      </w:r>
      <w:r w:rsidR="00E05AB6">
        <w:rPr>
          <w:sz w:val="28"/>
          <w:szCs w:val="28"/>
        </w:rPr>
        <w:t xml:space="preserve">009 № 8-ФЗ </w:t>
      </w:r>
      <w:r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Трудовым кодексом Российской Федерации и Уставом Грибановского муниципально</w:t>
      </w:r>
      <w:r w:rsidR="00D86ED7">
        <w:rPr>
          <w:sz w:val="28"/>
          <w:szCs w:val="28"/>
        </w:rPr>
        <w:t>го района, и в</w:t>
      </w:r>
      <w:r w:rsidR="00D86ED7">
        <w:rPr>
          <w:rFonts w:eastAsiaTheme="minorHAnsi"/>
          <w:sz w:val="28"/>
          <w:szCs w:val="28"/>
          <w:lang w:eastAsia="en-US"/>
        </w:rPr>
        <w:t xml:space="preserve"> целях </w:t>
      </w:r>
      <w:r w:rsidR="00D86ED7">
        <w:rPr>
          <w:sz w:val="28"/>
          <w:szCs w:val="28"/>
        </w:rPr>
        <w:t>р</w:t>
      </w:r>
      <w:r w:rsidR="00D86ED7" w:rsidRPr="001A4031">
        <w:rPr>
          <w:sz w:val="28"/>
          <w:szCs w:val="28"/>
        </w:rPr>
        <w:t>еализации прав граждан и организаций на доступ к информации</w:t>
      </w:r>
      <w:proofErr w:type="gramEnd"/>
      <w:r w:rsidR="00D86ED7" w:rsidRPr="001A4031">
        <w:rPr>
          <w:sz w:val="28"/>
          <w:szCs w:val="28"/>
        </w:rPr>
        <w:t xml:space="preserve"> </w:t>
      </w:r>
      <w:proofErr w:type="gramStart"/>
      <w:r w:rsidR="00D86ED7" w:rsidRPr="001A4031">
        <w:rPr>
          <w:sz w:val="28"/>
          <w:szCs w:val="28"/>
        </w:rPr>
        <w:t xml:space="preserve">о деятельности органов </w:t>
      </w:r>
      <w:r w:rsidR="00D86ED7">
        <w:rPr>
          <w:sz w:val="28"/>
          <w:szCs w:val="28"/>
        </w:rPr>
        <w:t xml:space="preserve">местного самоуправления, </w:t>
      </w:r>
      <w:r w:rsidR="00D86ED7">
        <w:rPr>
          <w:rFonts w:eastAsiaTheme="minorHAnsi"/>
          <w:sz w:val="28"/>
          <w:szCs w:val="28"/>
          <w:lang w:eastAsia="en-US"/>
        </w:rPr>
        <w:t xml:space="preserve">обеспечения открытости деятельности </w:t>
      </w:r>
      <w:r w:rsidR="00D86ED7" w:rsidRPr="001A4031">
        <w:rPr>
          <w:sz w:val="28"/>
          <w:szCs w:val="28"/>
        </w:rPr>
        <w:t>органов</w:t>
      </w:r>
      <w:r w:rsidR="00D86ED7">
        <w:rPr>
          <w:sz w:val="28"/>
          <w:szCs w:val="28"/>
        </w:rPr>
        <w:t xml:space="preserve"> местного самоуправления, п</w:t>
      </w:r>
      <w:r w:rsidR="00D86ED7" w:rsidRPr="001A4031">
        <w:rPr>
          <w:sz w:val="28"/>
          <w:szCs w:val="28"/>
        </w:rPr>
        <w:t>овышения эффективности взаимодействия граждан</w:t>
      </w:r>
      <w:r w:rsidR="00D86ED7">
        <w:rPr>
          <w:sz w:val="28"/>
          <w:szCs w:val="28"/>
        </w:rPr>
        <w:t>,</w:t>
      </w:r>
      <w:r w:rsidR="00D86ED7" w:rsidRPr="001A4031">
        <w:rPr>
          <w:sz w:val="28"/>
          <w:szCs w:val="28"/>
        </w:rPr>
        <w:t xml:space="preserve"> организаций</w:t>
      </w:r>
      <w:r w:rsidR="00D86ED7">
        <w:rPr>
          <w:sz w:val="28"/>
          <w:szCs w:val="28"/>
        </w:rPr>
        <w:t xml:space="preserve"> и общественных объединений</w:t>
      </w:r>
      <w:r w:rsidR="00D86ED7" w:rsidRPr="001A4031">
        <w:rPr>
          <w:sz w:val="28"/>
          <w:szCs w:val="28"/>
        </w:rPr>
        <w:t xml:space="preserve"> с исполнительными органами </w:t>
      </w:r>
      <w:r w:rsidR="00D86ED7">
        <w:rPr>
          <w:sz w:val="28"/>
          <w:szCs w:val="28"/>
        </w:rPr>
        <w:t xml:space="preserve">местного самоуправления, с </w:t>
      </w:r>
      <w:r w:rsidR="00D4537D">
        <w:rPr>
          <w:sz w:val="28"/>
          <w:szCs w:val="28"/>
        </w:rPr>
        <w:t>целью использования информационных возмож</w:t>
      </w:r>
      <w:r w:rsidR="00D55D19">
        <w:rPr>
          <w:sz w:val="28"/>
          <w:szCs w:val="28"/>
        </w:rPr>
        <w:t xml:space="preserve">ностей и организации открытого </w:t>
      </w:r>
      <w:r w:rsidR="00D55D19">
        <w:rPr>
          <w:sz w:val="28"/>
          <w:szCs w:val="28"/>
        </w:rPr>
        <w:tab/>
        <w:t xml:space="preserve">доступа </w:t>
      </w:r>
      <w:r w:rsidR="00D4537D">
        <w:rPr>
          <w:sz w:val="28"/>
          <w:szCs w:val="28"/>
        </w:rPr>
        <w:t>к информационным ресурсам администрации</w:t>
      </w:r>
      <w:r w:rsidR="003D40EC" w:rsidRPr="004F365B">
        <w:rPr>
          <w:bCs/>
          <w:sz w:val="28"/>
          <w:szCs w:val="28"/>
        </w:rPr>
        <w:t xml:space="preserve">муниципального </w:t>
      </w:r>
      <w:r w:rsidR="003D40EC" w:rsidRPr="004F365B">
        <w:rPr>
          <w:bCs/>
          <w:sz w:val="28"/>
          <w:szCs w:val="28"/>
        </w:rPr>
        <w:lastRenderedPageBreak/>
        <w:t>района</w:t>
      </w:r>
      <w:r w:rsidR="003D40EC">
        <w:rPr>
          <w:bCs/>
          <w:sz w:val="28"/>
          <w:szCs w:val="28"/>
        </w:rPr>
        <w:t>,администрация Грибановского муниципального района</w:t>
      </w:r>
      <w:r w:rsidR="00181FED" w:rsidRPr="008D5A28">
        <w:rPr>
          <w:b/>
          <w:sz w:val="28"/>
          <w:szCs w:val="28"/>
        </w:rPr>
        <w:t>п о с т а н о в л я е т</w:t>
      </w:r>
      <w:r w:rsidR="00181FED" w:rsidRPr="008D5A28">
        <w:rPr>
          <w:sz w:val="28"/>
          <w:szCs w:val="28"/>
        </w:rPr>
        <w:t>:</w:t>
      </w:r>
      <w:proofErr w:type="gramEnd"/>
    </w:p>
    <w:p w:rsidR="0002662B" w:rsidRPr="00596BF5" w:rsidRDefault="00356496" w:rsidP="00596BF5">
      <w:pPr>
        <w:pStyle w:val="3"/>
        <w:tabs>
          <w:tab w:val="left" w:pos="709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D82">
        <w:rPr>
          <w:sz w:val="28"/>
          <w:szCs w:val="28"/>
        </w:rPr>
        <w:t xml:space="preserve">Утвердить Положение об официальном </w:t>
      </w:r>
      <w:r w:rsidR="00F57D82">
        <w:rPr>
          <w:sz w:val="28"/>
          <w:szCs w:val="28"/>
          <w:lang w:val="en-US"/>
        </w:rPr>
        <w:t>web</w:t>
      </w:r>
      <w:r w:rsidR="00F57D82" w:rsidRPr="00F57D82">
        <w:rPr>
          <w:sz w:val="28"/>
          <w:szCs w:val="28"/>
        </w:rPr>
        <w:t>-</w:t>
      </w:r>
      <w:r w:rsidR="00F57D82">
        <w:rPr>
          <w:sz w:val="28"/>
          <w:szCs w:val="28"/>
        </w:rPr>
        <w:t>сайте администрации Грибановского мун</w:t>
      </w:r>
      <w:r w:rsidR="00181FED">
        <w:rPr>
          <w:sz w:val="28"/>
          <w:szCs w:val="28"/>
        </w:rPr>
        <w:t>иципального района</w:t>
      </w:r>
      <w:r w:rsidR="00596BF5">
        <w:rPr>
          <w:sz w:val="28"/>
          <w:szCs w:val="28"/>
        </w:rPr>
        <w:t xml:space="preserve"> в информационно-телекоммуникационной сети «Интернет» </w:t>
      </w:r>
      <w:r w:rsidR="00181FED">
        <w:rPr>
          <w:sz w:val="28"/>
          <w:szCs w:val="28"/>
        </w:rPr>
        <w:t xml:space="preserve"> (Приложение</w:t>
      </w:r>
      <w:r w:rsidR="00F57D82">
        <w:rPr>
          <w:sz w:val="28"/>
          <w:szCs w:val="28"/>
        </w:rPr>
        <w:t>).</w:t>
      </w:r>
    </w:p>
    <w:p w:rsidR="00CF3D73" w:rsidRDefault="00596BF5" w:rsidP="006724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D73">
        <w:rPr>
          <w:sz w:val="28"/>
          <w:szCs w:val="28"/>
        </w:rPr>
        <w:t>. Руководителям и начальникам отделов администрации Грибановского муниципального района, заместителям главы администрации Гриб</w:t>
      </w:r>
      <w:r w:rsidR="0067242C">
        <w:rPr>
          <w:sz w:val="28"/>
          <w:szCs w:val="28"/>
        </w:rPr>
        <w:t>ановского муниципального района</w:t>
      </w:r>
      <w:r>
        <w:rPr>
          <w:sz w:val="28"/>
          <w:szCs w:val="28"/>
        </w:rPr>
        <w:t>, директору МКУ по обеспечению деятельности ОМСУ Грибановского муниципального района</w:t>
      </w:r>
      <w:r w:rsidR="0067242C">
        <w:rPr>
          <w:sz w:val="28"/>
          <w:szCs w:val="28"/>
        </w:rPr>
        <w:t xml:space="preserve"> о</w:t>
      </w:r>
      <w:r w:rsidR="009E0B05">
        <w:rPr>
          <w:sz w:val="28"/>
          <w:szCs w:val="28"/>
        </w:rPr>
        <w:t xml:space="preserve">беспечить своевременное и регулярное поступление информации на официальный </w:t>
      </w:r>
      <w:r w:rsidR="009E0B05">
        <w:rPr>
          <w:sz w:val="28"/>
          <w:szCs w:val="28"/>
          <w:lang w:val="en-US"/>
        </w:rPr>
        <w:t>web</w:t>
      </w:r>
      <w:r w:rsidR="009E0B05" w:rsidRPr="009E0B05">
        <w:rPr>
          <w:sz w:val="28"/>
          <w:szCs w:val="28"/>
        </w:rPr>
        <w:t>-</w:t>
      </w:r>
      <w:r w:rsidR="009E0B05">
        <w:rPr>
          <w:sz w:val="28"/>
          <w:szCs w:val="28"/>
        </w:rPr>
        <w:t>сайт администрации Гриб</w:t>
      </w:r>
      <w:r w:rsidR="00E01033">
        <w:rPr>
          <w:sz w:val="28"/>
          <w:szCs w:val="28"/>
        </w:rPr>
        <w:t>ановского муниципального района в информационно-телекоммуникационной сети «Интернет».</w:t>
      </w:r>
    </w:p>
    <w:p w:rsidR="00E01033" w:rsidRDefault="00E01033" w:rsidP="006724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538">
        <w:rPr>
          <w:sz w:val="28"/>
          <w:szCs w:val="28"/>
        </w:rPr>
        <w:t xml:space="preserve">Признать </w:t>
      </w:r>
      <w:r w:rsidR="00E45621">
        <w:rPr>
          <w:sz w:val="28"/>
          <w:szCs w:val="28"/>
        </w:rPr>
        <w:t>утратившим силу п</w:t>
      </w:r>
      <w:r w:rsidR="00A32538">
        <w:rPr>
          <w:sz w:val="28"/>
          <w:szCs w:val="28"/>
        </w:rPr>
        <w:t>остановлен</w:t>
      </w:r>
      <w:r w:rsidR="00E45621">
        <w:rPr>
          <w:sz w:val="28"/>
          <w:szCs w:val="28"/>
        </w:rPr>
        <w:t xml:space="preserve">ие администрации Грибановского муниципального района от  30.12.2009 г. № 1404 </w:t>
      </w:r>
      <w:r w:rsidR="00381B2E">
        <w:rPr>
          <w:sz w:val="28"/>
          <w:szCs w:val="28"/>
        </w:rPr>
        <w:t xml:space="preserve">«Об официальном  </w:t>
      </w:r>
      <w:r w:rsidR="00381B2E">
        <w:rPr>
          <w:sz w:val="28"/>
          <w:szCs w:val="28"/>
          <w:lang w:val="en-US"/>
        </w:rPr>
        <w:t>web</w:t>
      </w:r>
      <w:r w:rsidR="00381B2E" w:rsidRPr="00F57D82">
        <w:rPr>
          <w:sz w:val="28"/>
          <w:szCs w:val="28"/>
        </w:rPr>
        <w:t>-</w:t>
      </w:r>
      <w:r w:rsidR="00381B2E">
        <w:rPr>
          <w:sz w:val="28"/>
          <w:szCs w:val="28"/>
        </w:rPr>
        <w:t>сайте администрации Грибановского муниципального района в международной информационной сети Интернет</w:t>
      </w:r>
      <w:r w:rsidR="00BF7DBF">
        <w:rPr>
          <w:sz w:val="28"/>
          <w:szCs w:val="28"/>
        </w:rPr>
        <w:t>.</w:t>
      </w:r>
    </w:p>
    <w:p w:rsidR="002C153E" w:rsidRPr="00E44793" w:rsidRDefault="0067242C" w:rsidP="00381B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53E">
        <w:rPr>
          <w:sz w:val="28"/>
          <w:szCs w:val="28"/>
        </w:rPr>
        <w:t xml:space="preserve">. </w:t>
      </w:r>
      <w:r w:rsidR="005506F3">
        <w:rPr>
          <w:sz w:val="28"/>
          <w:szCs w:val="28"/>
        </w:rPr>
        <w:t>Контроль за</w:t>
      </w:r>
      <w:r w:rsidR="001811DC">
        <w:rPr>
          <w:sz w:val="28"/>
          <w:szCs w:val="28"/>
        </w:rPr>
        <w:t>исполнением настоящего п</w:t>
      </w:r>
      <w:r w:rsidR="004C24F2">
        <w:rPr>
          <w:sz w:val="28"/>
          <w:szCs w:val="28"/>
        </w:rPr>
        <w:t>остановления оставляю за собой.</w:t>
      </w:r>
    </w:p>
    <w:p w:rsidR="0002662B" w:rsidRDefault="0002662B" w:rsidP="00F468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D6013" w:rsidRDefault="004D6013" w:rsidP="00F468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E0B05" w:rsidRDefault="009E0B05" w:rsidP="00F468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D40EC" w:rsidRPr="00147100" w:rsidRDefault="004D6013" w:rsidP="00F468A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D40EC" w:rsidRPr="007D50A1">
        <w:rPr>
          <w:rFonts w:ascii="Times New Roman" w:hAnsi="Times New Roman" w:cs="Times New Roman"/>
          <w:sz w:val="28"/>
          <w:szCs w:val="28"/>
        </w:rPr>
        <w:t xml:space="preserve">     администрации</w:t>
      </w:r>
    </w:p>
    <w:p w:rsidR="003D40EC" w:rsidRPr="007D50A1" w:rsidRDefault="003D40EC" w:rsidP="00F468A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6013">
        <w:rPr>
          <w:rFonts w:ascii="Times New Roman" w:hAnsi="Times New Roman" w:cs="Times New Roman"/>
          <w:sz w:val="28"/>
          <w:szCs w:val="28"/>
        </w:rPr>
        <w:t>Д.А.Шевела</w:t>
      </w:r>
      <w:proofErr w:type="spellEnd"/>
    </w:p>
    <w:p w:rsidR="003D40EC" w:rsidRPr="007D50A1" w:rsidRDefault="003D40EC" w:rsidP="003D40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792A" w:rsidRDefault="0019792A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1203" w:rsidRDefault="00EF1203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F33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40EC" w:rsidRDefault="0037395C" w:rsidP="00181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811DC">
        <w:rPr>
          <w:rFonts w:ascii="Times New Roman" w:hAnsi="Times New Roman" w:cs="Times New Roman"/>
          <w:sz w:val="28"/>
          <w:szCs w:val="28"/>
        </w:rPr>
        <w:t xml:space="preserve">           Утверждено</w:t>
      </w:r>
    </w:p>
    <w:p w:rsidR="003D40EC" w:rsidRDefault="003D40EC" w:rsidP="004821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</w:t>
      </w:r>
      <w:r w:rsidR="001811DC">
        <w:rPr>
          <w:sz w:val="28"/>
          <w:szCs w:val="28"/>
        </w:rPr>
        <w:t>влением</w:t>
      </w:r>
      <w:r>
        <w:rPr>
          <w:sz w:val="28"/>
          <w:szCs w:val="28"/>
        </w:rPr>
        <w:t xml:space="preserve">   администрации</w:t>
      </w:r>
    </w:p>
    <w:p w:rsidR="003D40EC" w:rsidRPr="00221816" w:rsidRDefault="003D40EC" w:rsidP="00482131">
      <w:pPr>
        <w:spacing w:line="360" w:lineRule="auto"/>
        <w:jc w:val="right"/>
        <w:rPr>
          <w:sz w:val="28"/>
          <w:szCs w:val="28"/>
        </w:rPr>
      </w:pPr>
      <w:r w:rsidRPr="00A15B23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A15B2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15B23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3D40EC" w:rsidRPr="00221816" w:rsidRDefault="003D40EC" w:rsidP="00482131">
      <w:pPr>
        <w:spacing w:line="360" w:lineRule="auto"/>
        <w:jc w:val="right"/>
        <w:rPr>
          <w:sz w:val="28"/>
          <w:szCs w:val="28"/>
        </w:rPr>
      </w:pPr>
      <w:r w:rsidRPr="00221816">
        <w:rPr>
          <w:sz w:val="28"/>
          <w:szCs w:val="28"/>
        </w:rPr>
        <w:t>от</w:t>
      </w:r>
      <w:r>
        <w:rPr>
          <w:color w:val="000000"/>
          <w:sz w:val="28"/>
          <w:szCs w:val="28"/>
        </w:rPr>
        <w:t>________</w:t>
      </w:r>
      <w:r w:rsidRPr="00221816">
        <w:rPr>
          <w:sz w:val="28"/>
          <w:szCs w:val="28"/>
        </w:rPr>
        <w:t>20</w:t>
      </w:r>
      <w:r w:rsidR="005506F3">
        <w:rPr>
          <w:sz w:val="28"/>
          <w:szCs w:val="28"/>
        </w:rPr>
        <w:t>18</w:t>
      </w:r>
      <w:r w:rsidRPr="00221816">
        <w:rPr>
          <w:sz w:val="28"/>
          <w:szCs w:val="28"/>
        </w:rPr>
        <w:t xml:space="preserve"> г</w:t>
      </w:r>
      <w:r>
        <w:rPr>
          <w:sz w:val="28"/>
          <w:szCs w:val="28"/>
        </w:rPr>
        <w:t>. №  ______</w:t>
      </w:r>
    </w:p>
    <w:p w:rsidR="001A39E0" w:rsidRDefault="001A39E0" w:rsidP="0048213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1A39E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1A39E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23E5" w:rsidRDefault="00AA23E5" w:rsidP="001A39E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F60" w:rsidRDefault="001A39E0" w:rsidP="003739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CB">
        <w:rPr>
          <w:rFonts w:ascii="Times New Roman" w:hAnsi="Times New Roman" w:cs="Times New Roman"/>
          <w:b/>
          <w:sz w:val="28"/>
          <w:szCs w:val="28"/>
        </w:rPr>
        <w:t>П</w:t>
      </w:r>
      <w:r w:rsidR="00587F6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A39E0" w:rsidRPr="00091B71" w:rsidRDefault="00587F60" w:rsidP="003739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F60">
        <w:rPr>
          <w:rFonts w:ascii="Times New Roman" w:hAnsi="Times New Roman" w:cs="Times New Roman"/>
          <w:b/>
          <w:sz w:val="28"/>
          <w:szCs w:val="28"/>
        </w:rPr>
        <w:t>об</w:t>
      </w:r>
      <w:r w:rsidR="00091B71" w:rsidRPr="00091B71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091B71" w:rsidRPr="00091B7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091B71" w:rsidRPr="00091B71">
        <w:rPr>
          <w:rFonts w:ascii="Times New Roman" w:hAnsi="Times New Roman" w:cs="Times New Roman"/>
          <w:b/>
          <w:sz w:val="28"/>
          <w:szCs w:val="28"/>
        </w:rPr>
        <w:t>-сайте</w:t>
      </w:r>
    </w:p>
    <w:p w:rsidR="001A39E0" w:rsidRDefault="00091B71" w:rsidP="003739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71">
        <w:rPr>
          <w:rFonts w:ascii="Times New Roman" w:hAnsi="Times New Roman" w:cs="Times New Roman"/>
          <w:b/>
          <w:sz w:val="28"/>
          <w:szCs w:val="28"/>
        </w:rPr>
        <w:t>администрации Грибановского муниципального района</w:t>
      </w:r>
    </w:p>
    <w:p w:rsidR="00B46988" w:rsidRPr="00091B71" w:rsidRDefault="00B46988" w:rsidP="0037395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1A39E0" w:rsidRDefault="001A39E0" w:rsidP="001A39E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1F00" w:rsidRDefault="001A39E0" w:rsidP="009B1F0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Настоящее Положение разработано</w:t>
      </w:r>
      <w:r w:rsidR="009B1F00">
        <w:rPr>
          <w:sz w:val="28"/>
          <w:szCs w:val="28"/>
        </w:rPr>
        <w:t xml:space="preserve"> с целью использования информационных возможностей и организации открытого </w:t>
      </w:r>
      <w:r w:rsidR="009B1F00">
        <w:rPr>
          <w:sz w:val="28"/>
          <w:szCs w:val="28"/>
        </w:rPr>
        <w:tab/>
        <w:t xml:space="preserve">доступа к информационным ресурсам администрации </w:t>
      </w:r>
      <w:r w:rsidR="009B1F00" w:rsidRPr="004F365B">
        <w:rPr>
          <w:bCs/>
          <w:sz w:val="28"/>
          <w:szCs w:val="28"/>
        </w:rPr>
        <w:t>муниципального района</w:t>
      </w:r>
      <w:r w:rsidR="009B1F00">
        <w:rPr>
          <w:bCs/>
          <w:sz w:val="28"/>
          <w:szCs w:val="28"/>
        </w:rPr>
        <w:t>, Совета народных депутатов муниципального района, предприятий, организаций и учреждений, находящихся на территории муниципального района, а так же с целью расширения межрегиональных и меж</w:t>
      </w:r>
      <w:r w:rsidR="0067242C">
        <w:rPr>
          <w:bCs/>
          <w:sz w:val="28"/>
          <w:szCs w:val="28"/>
        </w:rPr>
        <w:t>дународных связей, администрации</w:t>
      </w:r>
      <w:r w:rsidR="009B1F00">
        <w:rPr>
          <w:bCs/>
          <w:sz w:val="28"/>
          <w:szCs w:val="28"/>
        </w:rPr>
        <w:t xml:space="preserve"> Грибановского муниципального района</w:t>
      </w:r>
      <w:r w:rsidR="0067242C">
        <w:rPr>
          <w:bCs/>
          <w:sz w:val="28"/>
          <w:szCs w:val="28"/>
        </w:rPr>
        <w:t>.</w:t>
      </w:r>
    </w:p>
    <w:p w:rsidR="001A39E0" w:rsidRDefault="00BA6B85" w:rsidP="00BA6B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цели и порядок функционирования официального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wed</w:t>
      </w:r>
      <w:r w:rsidRPr="00BA6B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сайта администрации Гриб</w:t>
      </w:r>
      <w:r w:rsidR="00B46988">
        <w:rPr>
          <w:rFonts w:ascii="Times New Roman" w:hAnsi="Times New Roman" w:cs="Times New Roman"/>
          <w:sz w:val="28"/>
          <w:szCs w:val="28"/>
        </w:rPr>
        <w:t>ановского муниципального района в информационно-телекоммуникационной сети «Интернет».</w:t>
      </w:r>
    </w:p>
    <w:p w:rsidR="00411939" w:rsidRDefault="00411939" w:rsidP="00BA6B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939" w:rsidRDefault="00411939" w:rsidP="00BA6B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1.Общие положения</w:t>
      </w:r>
    </w:p>
    <w:p w:rsidR="00411939" w:rsidRDefault="00411939" w:rsidP="00BA6B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939" w:rsidRDefault="00411939" w:rsidP="00ED123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119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 администрации Грибановского муниципального </w:t>
      </w:r>
      <w:r w:rsidR="00ED1233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11939">
        <w:rPr>
          <w:rFonts w:ascii="Times New Roman" w:hAnsi="Times New Roman" w:cs="Times New Roman"/>
          <w:sz w:val="28"/>
          <w:szCs w:val="28"/>
        </w:rPr>
        <w:t>-</w:t>
      </w:r>
      <w:r w:rsidR="007A6F96">
        <w:rPr>
          <w:rFonts w:ascii="Times New Roman" w:hAnsi="Times New Roman" w:cs="Times New Roman"/>
          <w:sz w:val="28"/>
          <w:szCs w:val="28"/>
        </w:rPr>
        <w:t xml:space="preserve">сервере, который </w:t>
      </w:r>
      <w:r w:rsidR="00C83FD8">
        <w:rPr>
          <w:rFonts w:ascii="Times New Roman" w:hAnsi="Times New Roman" w:cs="Times New Roman"/>
          <w:sz w:val="28"/>
          <w:szCs w:val="28"/>
        </w:rPr>
        <w:t xml:space="preserve">находится на территории РФ и </w:t>
      </w:r>
      <w:r w:rsidR="007A6F96">
        <w:rPr>
          <w:rFonts w:ascii="Times New Roman" w:hAnsi="Times New Roman" w:cs="Times New Roman"/>
          <w:sz w:val="28"/>
          <w:szCs w:val="28"/>
        </w:rPr>
        <w:t xml:space="preserve">соединен глобальной сетью </w:t>
      </w:r>
      <w:r w:rsidR="00C83FD8">
        <w:rPr>
          <w:rFonts w:ascii="Times New Roman" w:hAnsi="Times New Roman" w:cs="Times New Roman"/>
          <w:sz w:val="28"/>
          <w:szCs w:val="28"/>
        </w:rPr>
        <w:t>«</w:t>
      </w:r>
      <w:r w:rsidR="007A6F96">
        <w:rPr>
          <w:rFonts w:ascii="Times New Roman" w:hAnsi="Times New Roman" w:cs="Times New Roman"/>
          <w:sz w:val="28"/>
          <w:szCs w:val="28"/>
        </w:rPr>
        <w:t>Интернет</w:t>
      </w:r>
      <w:r w:rsidR="00C83FD8">
        <w:rPr>
          <w:rFonts w:ascii="Times New Roman" w:hAnsi="Times New Roman" w:cs="Times New Roman"/>
          <w:sz w:val="28"/>
          <w:szCs w:val="28"/>
        </w:rPr>
        <w:t>»</w:t>
      </w:r>
      <w:r w:rsidR="007A6F96">
        <w:rPr>
          <w:rFonts w:ascii="Times New Roman" w:hAnsi="Times New Roman" w:cs="Times New Roman"/>
          <w:sz w:val="28"/>
          <w:szCs w:val="28"/>
        </w:rPr>
        <w:t xml:space="preserve">. Он может включать в себя </w:t>
      </w:r>
      <w:r w:rsidR="007B70ED">
        <w:rPr>
          <w:rFonts w:ascii="Times New Roman" w:hAnsi="Times New Roman" w:cs="Times New Roman"/>
          <w:sz w:val="28"/>
          <w:szCs w:val="28"/>
        </w:rPr>
        <w:t xml:space="preserve"> ссылки на  официальные </w:t>
      </w:r>
      <w:r w:rsidR="007A6F9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A6F96" w:rsidRPr="007A6F96">
        <w:rPr>
          <w:rFonts w:ascii="Times New Roman" w:hAnsi="Times New Roman" w:cs="Times New Roman"/>
          <w:sz w:val="28"/>
          <w:szCs w:val="28"/>
        </w:rPr>
        <w:t xml:space="preserve">- </w:t>
      </w:r>
      <w:r w:rsidR="007A6F96">
        <w:rPr>
          <w:rFonts w:ascii="Times New Roman" w:hAnsi="Times New Roman" w:cs="Times New Roman"/>
          <w:sz w:val="28"/>
          <w:szCs w:val="28"/>
        </w:rPr>
        <w:t xml:space="preserve">сайты  структурных подразделений администрации муниципального района, </w:t>
      </w:r>
      <w:r w:rsidR="007A6F96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и предпри</w:t>
      </w:r>
      <w:r w:rsidR="007B70ED">
        <w:rPr>
          <w:rFonts w:ascii="Times New Roman" w:hAnsi="Times New Roman" w:cs="Times New Roman"/>
          <w:sz w:val="28"/>
          <w:szCs w:val="28"/>
        </w:rPr>
        <w:t xml:space="preserve">ятий, а также других действующих </w:t>
      </w:r>
      <w:r w:rsidR="007A6F96">
        <w:rPr>
          <w:rFonts w:ascii="Times New Roman" w:hAnsi="Times New Roman" w:cs="Times New Roman"/>
          <w:sz w:val="28"/>
          <w:szCs w:val="28"/>
        </w:rPr>
        <w:t xml:space="preserve"> на территории Грибановского муниципального района предприятий</w:t>
      </w:r>
      <w:r w:rsidR="007B70ED"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7B70ED" w:rsidRDefault="008B3740" w:rsidP="004119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B70E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EB382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B3824" w:rsidRPr="00EB3824">
        <w:rPr>
          <w:rFonts w:ascii="Times New Roman" w:hAnsi="Times New Roman" w:cs="Times New Roman"/>
          <w:sz w:val="28"/>
          <w:szCs w:val="28"/>
        </w:rPr>
        <w:t>-</w:t>
      </w:r>
      <w:r w:rsidR="00EB38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B26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B3824">
        <w:rPr>
          <w:rFonts w:ascii="Times New Roman" w:hAnsi="Times New Roman" w:cs="Times New Roman"/>
          <w:sz w:val="28"/>
          <w:szCs w:val="28"/>
        </w:rPr>
        <w:t xml:space="preserve"> служит для опубликования общезначимой информации, распространяемой администрацией муниципального района, Советом народных депутатов муниципального района, структурными подразделениями администрации муниципального района, муниципальными учреждениями и предприятиями, а так же другими действующими на территории Грибановского муниципального района</w:t>
      </w:r>
      <w:r w:rsidR="004339B9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организациями.</w:t>
      </w:r>
    </w:p>
    <w:p w:rsidR="004339B9" w:rsidRPr="004339B9" w:rsidRDefault="004339B9" w:rsidP="004119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339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 администрации Грибановского муниципального района</w:t>
      </w:r>
      <w:r w:rsidR="001B26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следующий адрес: </w:t>
      </w:r>
      <w:r w:rsidRPr="004339B9">
        <w:rPr>
          <w:rFonts w:ascii="Times New Roman" w:hAnsi="Times New Roman" w:cs="Times New Roman"/>
          <w:sz w:val="28"/>
          <w:szCs w:val="28"/>
          <w:u w:val="single"/>
          <w:lang w:val="en-US"/>
        </w:rPr>
        <w:t>gribmsu</w:t>
      </w:r>
      <w:r w:rsidRPr="004339B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39B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3D40EC" w:rsidRDefault="003D40EC" w:rsidP="00BA6B85">
      <w:pPr>
        <w:jc w:val="both"/>
        <w:rPr>
          <w:sz w:val="28"/>
          <w:szCs w:val="28"/>
        </w:rPr>
      </w:pPr>
    </w:p>
    <w:p w:rsidR="004339B9" w:rsidRDefault="004339B9" w:rsidP="00BA6B85">
      <w:pPr>
        <w:jc w:val="both"/>
        <w:rPr>
          <w:sz w:val="28"/>
          <w:szCs w:val="28"/>
        </w:rPr>
      </w:pPr>
    </w:p>
    <w:p w:rsidR="003D40EC" w:rsidRDefault="00BF1BA1" w:rsidP="008F3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</w:t>
      </w:r>
      <w:r w:rsidR="00E76CE9">
        <w:rPr>
          <w:sz w:val="28"/>
          <w:szCs w:val="28"/>
        </w:rPr>
        <w:t xml:space="preserve">информационных ресурсов и сервисов         </w:t>
      </w:r>
      <w:r w:rsidR="001B2652">
        <w:rPr>
          <w:sz w:val="28"/>
          <w:szCs w:val="28"/>
        </w:rPr>
        <w:t xml:space="preserve">Официальный </w:t>
      </w:r>
      <w:r w:rsidR="001B2652">
        <w:rPr>
          <w:sz w:val="28"/>
          <w:szCs w:val="28"/>
          <w:lang w:val="en-US"/>
        </w:rPr>
        <w:t>web</w:t>
      </w:r>
      <w:r w:rsidR="001B2652" w:rsidRPr="004339B9">
        <w:rPr>
          <w:sz w:val="28"/>
          <w:szCs w:val="28"/>
        </w:rPr>
        <w:t>-</w:t>
      </w:r>
      <w:r w:rsidR="001B2652">
        <w:rPr>
          <w:sz w:val="28"/>
          <w:szCs w:val="28"/>
        </w:rPr>
        <w:t>сайт администрации Грибановского муниципального района в информационно-телекоммуникационной сети «Интернет»</w:t>
      </w:r>
      <w:r w:rsidR="00E76CE9">
        <w:rPr>
          <w:sz w:val="28"/>
          <w:szCs w:val="28"/>
        </w:rPr>
        <w:t>.</w:t>
      </w:r>
    </w:p>
    <w:p w:rsidR="003A196F" w:rsidRDefault="003A196F" w:rsidP="00AA2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6CE9">
        <w:rPr>
          <w:sz w:val="28"/>
          <w:szCs w:val="28"/>
        </w:rPr>
        <w:t xml:space="preserve">Официальный </w:t>
      </w:r>
      <w:r w:rsidR="008F31C6">
        <w:rPr>
          <w:sz w:val="28"/>
          <w:szCs w:val="28"/>
          <w:lang w:val="en-US"/>
        </w:rPr>
        <w:t>web</w:t>
      </w:r>
      <w:r w:rsidR="008F31C6" w:rsidRPr="008F31C6">
        <w:rPr>
          <w:sz w:val="28"/>
          <w:szCs w:val="28"/>
        </w:rPr>
        <w:t>-</w:t>
      </w:r>
      <w:r w:rsidR="008F31C6">
        <w:rPr>
          <w:sz w:val="28"/>
          <w:szCs w:val="28"/>
        </w:rPr>
        <w:t xml:space="preserve">сайт администрации Грибановского муниципального района </w:t>
      </w:r>
      <w:r w:rsidR="001B2652">
        <w:rPr>
          <w:sz w:val="28"/>
          <w:szCs w:val="28"/>
        </w:rPr>
        <w:t xml:space="preserve">в информационно-телекоммуникационной сети «Интернет» </w:t>
      </w:r>
      <w:r w:rsidR="008F31C6">
        <w:rPr>
          <w:sz w:val="28"/>
          <w:szCs w:val="28"/>
        </w:rPr>
        <w:t xml:space="preserve">содержит тематические разделы, интерактивные сервисы, реестры государственных и муниципальных услуг, электронные формы подачи заявлений на получение государственных и </w:t>
      </w:r>
      <w:r>
        <w:rPr>
          <w:sz w:val="28"/>
          <w:szCs w:val="28"/>
        </w:rPr>
        <w:t>муниципальных</w:t>
      </w:r>
      <w:r w:rsidR="008F31C6">
        <w:rPr>
          <w:sz w:val="28"/>
          <w:szCs w:val="28"/>
        </w:rPr>
        <w:t xml:space="preserve"> услуг, ссылки на сайты </w:t>
      </w:r>
      <w:r>
        <w:rPr>
          <w:sz w:val="28"/>
          <w:szCs w:val="28"/>
        </w:rPr>
        <w:t>различных</w:t>
      </w:r>
      <w:r w:rsidR="008F31C6">
        <w:rPr>
          <w:sz w:val="28"/>
          <w:szCs w:val="28"/>
        </w:rPr>
        <w:t xml:space="preserve"> организаций. </w:t>
      </w:r>
      <w:r>
        <w:rPr>
          <w:sz w:val="28"/>
          <w:szCs w:val="28"/>
        </w:rPr>
        <w:t xml:space="preserve"> Информационная  структура </w:t>
      </w:r>
      <w:r w:rsidR="001B2652">
        <w:rPr>
          <w:sz w:val="28"/>
          <w:szCs w:val="28"/>
        </w:rPr>
        <w:t xml:space="preserve"> официального </w:t>
      </w:r>
      <w:r w:rsidR="001B2652">
        <w:rPr>
          <w:sz w:val="28"/>
          <w:szCs w:val="28"/>
          <w:lang w:val="en-US"/>
        </w:rPr>
        <w:t>web</w:t>
      </w:r>
      <w:r w:rsidR="001B2652" w:rsidRPr="004339B9">
        <w:rPr>
          <w:sz w:val="28"/>
          <w:szCs w:val="28"/>
        </w:rPr>
        <w:t>-</w:t>
      </w:r>
      <w:r w:rsidR="001B2652">
        <w:rPr>
          <w:sz w:val="28"/>
          <w:szCs w:val="28"/>
        </w:rPr>
        <w:t>сайт администрации Грибановского муниципального района в информационно-телекоммуникационной сети «Интернет»</w:t>
      </w:r>
      <w:r w:rsidR="00161B8E">
        <w:rPr>
          <w:sz w:val="28"/>
          <w:szCs w:val="28"/>
        </w:rPr>
        <w:tab/>
      </w:r>
      <w:r w:rsidR="00831B0C">
        <w:rPr>
          <w:sz w:val="28"/>
          <w:szCs w:val="28"/>
        </w:rPr>
        <w:t>,</w:t>
      </w:r>
      <w:r w:rsidR="00161B8E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тематических разделов, интерактивных сервисов и ответственных за их и</w:t>
      </w:r>
      <w:r w:rsidR="00965586">
        <w:rPr>
          <w:sz w:val="28"/>
          <w:szCs w:val="28"/>
        </w:rPr>
        <w:t>нформационное наполнение, приведены в данном Положении.</w:t>
      </w:r>
    </w:p>
    <w:p w:rsidR="00965586" w:rsidRDefault="00965586" w:rsidP="00AA2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Изменение информационной структурыофициального </w:t>
      </w:r>
      <w:r>
        <w:rPr>
          <w:sz w:val="28"/>
          <w:szCs w:val="28"/>
          <w:lang w:val="en-US"/>
        </w:rPr>
        <w:t>web</w:t>
      </w:r>
      <w:r w:rsidRPr="00965586">
        <w:rPr>
          <w:sz w:val="28"/>
          <w:szCs w:val="28"/>
        </w:rPr>
        <w:t>-</w:t>
      </w:r>
      <w:r>
        <w:rPr>
          <w:sz w:val="28"/>
          <w:szCs w:val="28"/>
        </w:rPr>
        <w:t xml:space="preserve">сайта администрации Грибановского муниципального района </w:t>
      </w:r>
      <w:r w:rsidR="00161B8E">
        <w:rPr>
          <w:sz w:val="28"/>
          <w:szCs w:val="28"/>
        </w:rPr>
        <w:t>в информационно-телекоммуникационной сети «Интернет»</w:t>
      </w:r>
      <w:r w:rsidR="00831B0C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осуществляются по согласованию с </w:t>
      </w:r>
      <w:r>
        <w:rPr>
          <w:sz w:val="28"/>
          <w:szCs w:val="28"/>
        </w:rPr>
        <w:lastRenderedPageBreak/>
        <w:t>руководителем аппарата администрации Грибановского муниципального района.</w:t>
      </w:r>
    </w:p>
    <w:p w:rsidR="00EA70B2" w:rsidRPr="00EA70B2" w:rsidRDefault="00EA70B2" w:rsidP="00AA2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На официальном</w:t>
      </w:r>
      <w:r>
        <w:rPr>
          <w:sz w:val="28"/>
          <w:szCs w:val="28"/>
          <w:lang w:val="en-US"/>
        </w:rPr>
        <w:t>web</w:t>
      </w:r>
      <w:r w:rsidR="008B3740">
        <w:rPr>
          <w:sz w:val="28"/>
          <w:szCs w:val="28"/>
        </w:rPr>
        <w:t>-</w:t>
      </w:r>
      <w:r>
        <w:rPr>
          <w:sz w:val="28"/>
          <w:szCs w:val="28"/>
        </w:rPr>
        <w:t>сайте администрации Грибановского муниципального района</w:t>
      </w:r>
      <w:r w:rsidR="00B058CC">
        <w:rPr>
          <w:sz w:val="28"/>
          <w:szCs w:val="28"/>
        </w:rPr>
        <w:t xml:space="preserve"> в информационно-телекоммуникационной сети «Интернет»</w:t>
      </w:r>
      <w:r w:rsidR="00B058CC">
        <w:rPr>
          <w:sz w:val="28"/>
          <w:szCs w:val="28"/>
        </w:rPr>
        <w:tab/>
      </w:r>
      <w:r>
        <w:rPr>
          <w:sz w:val="28"/>
          <w:szCs w:val="28"/>
        </w:rPr>
        <w:t xml:space="preserve"> представлены следующие разделы:</w:t>
      </w:r>
    </w:p>
    <w:p w:rsidR="00BF1BA1" w:rsidRDefault="00EA70B2" w:rsidP="0009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95AA6">
        <w:rPr>
          <w:sz w:val="28"/>
          <w:szCs w:val="28"/>
        </w:rPr>
        <w:t>О районе</w:t>
      </w:r>
      <w:r>
        <w:rPr>
          <w:sz w:val="28"/>
          <w:szCs w:val="28"/>
        </w:rPr>
        <w:t>»</w:t>
      </w:r>
      <w:r w:rsidR="001B55EC">
        <w:rPr>
          <w:sz w:val="28"/>
          <w:szCs w:val="28"/>
        </w:rPr>
        <w:t xml:space="preserve">. Содержит: </w:t>
      </w:r>
      <w:r w:rsidR="00A95AA6">
        <w:rPr>
          <w:sz w:val="28"/>
          <w:szCs w:val="28"/>
        </w:rPr>
        <w:t xml:space="preserve"> краткий очерк об истории Грибановского муниципального района</w:t>
      </w:r>
      <w:r w:rsidR="00C7121C">
        <w:rPr>
          <w:sz w:val="28"/>
          <w:szCs w:val="28"/>
        </w:rPr>
        <w:t>, его географическом положении и инфраструктуре, информацию о   гражданах, которым присвоено звание «Почетный гражданин Грибановского муниципального района», символику</w:t>
      </w:r>
      <w:r w:rsidR="00D41763">
        <w:rPr>
          <w:sz w:val="28"/>
          <w:szCs w:val="28"/>
        </w:rPr>
        <w:t xml:space="preserve"> муниципального района,  контактную информацию о городском и сельских поселения. Ответственные за предоставление и обновление информации – помощник главы </w:t>
      </w:r>
      <w:r w:rsidR="003B359C">
        <w:rPr>
          <w:sz w:val="28"/>
          <w:szCs w:val="28"/>
        </w:rPr>
        <w:t xml:space="preserve">муниципального </w:t>
      </w:r>
      <w:r w:rsidR="00D41763">
        <w:rPr>
          <w:sz w:val="28"/>
          <w:szCs w:val="28"/>
        </w:rPr>
        <w:t>района по правовым вопросам, инспектор отдела организационно-контрольной работы и делопроизводства.</w:t>
      </w:r>
      <w:r w:rsidR="00E61419">
        <w:rPr>
          <w:sz w:val="28"/>
          <w:szCs w:val="28"/>
        </w:rPr>
        <w:t xml:space="preserve"> Обновление информации – не реже одного раза за год.</w:t>
      </w:r>
    </w:p>
    <w:p w:rsidR="00554628" w:rsidRDefault="00EA70B2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«</w:t>
      </w:r>
      <w:r w:rsidR="00554628">
        <w:rPr>
          <w:sz w:val="28"/>
          <w:szCs w:val="28"/>
        </w:rPr>
        <w:t>Администрация</w:t>
      </w:r>
      <w:r>
        <w:rPr>
          <w:sz w:val="28"/>
          <w:szCs w:val="28"/>
        </w:rPr>
        <w:t>»</w:t>
      </w:r>
      <w:r w:rsidR="001B55EC">
        <w:rPr>
          <w:sz w:val="28"/>
          <w:szCs w:val="28"/>
        </w:rPr>
        <w:t>. Содержит:  структуру</w:t>
      </w:r>
      <w:r w:rsidR="00554628">
        <w:rPr>
          <w:sz w:val="28"/>
          <w:szCs w:val="28"/>
        </w:rPr>
        <w:t xml:space="preserve"> администрации, график приема граждан, контакты руководства администрации муниципального района. Ответственные за предоставление и обновлен</w:t>
      </w:r>
      <w:r w:rsidR="003B359C">
        <w:rPr>
          <w:sz w:val="28"/>
          <w:szCs w:val="28"/>
        </w:rPr>
        <w:t>ие информации – отдел</w:t>
      </w:r>
      <w:r w:rsidR="00554628">
        <w:rPr>
          <w:sz w:val="28"/>
          <w:szCs w:val="28"/>
        </w:rPr>
        <w:t xml:space="preserve"> организационно-контро</w:t>
      </w:r>
      <w:r w:rsidR="003B359C">
        <w:rPr>
          <w:sz w:val="28"/>
          <w:szCs w:val="28"/>
        </w:rPr>
        <w:t>льной работы и делопроизводства, инспектор  МКУ по обеспечении деятельности органов МСУ.</w:t>
      </w:r>
      <w:r w:rsidR="00E61419">
        <w:rPr>
          <w:sz w:val="28"/>
          <w:szCs w:val="28"/>
        </w:rPr>
        <w:t xml:space="preserve"> Обновление информации – по мере необходимости.</w:t>
      </w:r>
    </w:p>
    <w:p w:rsidR="00554628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</w:t>
      </w:r>
      <w:r w:rsidR="00015F79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>»</w:t>
      </w:r>
      <w:r w:rsidR="001B55EC">
        <w:rPr>
          <w:sz w:val="28"/>
          <w:szCs w:val="28"/>
        </w:rPr>
        <w:t>.  Содержит:</w:t>
      </w:r>
      <w:r w:rsidR="00015F79">
        <w:rPr>
          <w:sz w:val="28"/>
          <w:szCs w:val="28"/>
        </w:rPr>
        <w:t xml:space="preserve"> Устав Грибановского муниципального района, структуру Совета народных депутатов, </w:t>
      </w:r>
      <w:r w:rsidR="00A75802">
        <w:rPr>
          <w:sz w:val="28"/>
          <w:szCs w:val="28"/>
        </w:rPr>
        <w:t>информацию о постоянных комиссиях</w:t>
      </w:r>
      <w:r w:rsidR="00015F79">
        <w:rPr>
          <w:sz w:val="28"/>
          <w:szCs w:val="28"/>
        </w:rPr>
        <w:t xml:space="preserve"> Совета народных депутатов, проекты решений Совет</w:t>
      </w:r>
      <w:r w:rsidR="00A75802">
        <w:rPr>
          <w:sz w:val="28"/>
          <w:szCs w:val="28"/>
        </w:rPr>
        <w:t xml:space="preserve">а народных депутатов, мероприятия Совета народных депутатов, сведения о доходах лиц, занимающих муниципальные должности, Грибановский муниципальный вестник,  отчеты контрольно-счетной комиссии. Ответственные за предоставление и обновление информации – помощник главы </w:t>
      </w:r>
      <w:r w:rsidR="003B359C">
        <w:rPr>
          <w:sz w:val="28"/>
          <w:szCs w:val="28"/>
        </w:rPr>
        <w:t xml:space="preserve">муниципального </w:t>
      </w:r>
      <w:r w:rsidR="00A75802">
        <w:rPr>
          <w:sz w:val="28"/>
          <w:szCs w:val="28"/>
        </w:rPr>
        <w:t>района по правовым вопросам</w:t>
      </w:r>
      <w:r w:rsidR="00E61419">
        <w:rPr>
          <w:sz w:val="28"/>
          <w:szCs w:val="28"/>
        </w:rPr>
        <w:t>. Обновление информации – по мере необходимости.</w:t>
      </w:r>
    </w:p>
    <w:p w:rsidR="00E61419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</w:t>
      </w:r>
      <w:r w:rsidR="007C0158">
        <w:rPr>
          <w:sz w:val="28"/>
          <w:szCs w:val="28"/>
        </w:rPr>
        <w:t>Нормативные</w:t>
      </w:r>
      <w:r w:rsidR="002A398E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»</w:t>
      </w:r>
      <w:r w:rsidR="002A398E">
        <w:rPr>
          <w:sz w:val="28"/>
          <w:szCs w:val="28"/>
        </w:rPr>
        <w:t>. Ответственные за предоставление и о</w:t>
      </w:r>
      <w:r w:rsidR="00DA404E">
        <w:rPr>
          <w:sz w:val="28"/>
          <w:szCs w:val="28"/>
        </w:rPr>
        <w:t xml:space="preserve">бновление </w:t>
      </w:r>
      <w:r w:rsidR="00635F2E">
        <w:rPr>
          <w:sz w:val="28"/>
          <w:szCs w:val="28"/>
        </w:rPr>
        <w:t xml:space="preserve">информации –  отделы администрации муниципального района, </w:t>
      </w:r>
      <w:r w:rsidR="00635F2E">
        <w:rPr>
          <w:sz w:val="28"/>
          <w:szCs w:val="28"/>
        </w:rPr>
        <w:lastRenderedPageBreak/>
        <w:t xml:space="preserve">непосредственно разрабатывающие  нормативно – правовую документацию. </w:t>
      </w:r>
      <w:r w:rsidR="002A398E">
        <w:rPr>
          <w:sz w:val="28"/>
          <w:szCs w:val="28"/>
        </w:rPr>
        <w:t>Обновление информации – постоянно.</w:t>
      </w:r>
    </w:p>
    <w:p w:rsidR="002A398E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A398E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</w:t>
      </w:r>
      <w:r w:rsidR="002A398E">
        <w:rPr>
          <w:sz w:val="28"/>
          <w:szCs w:val="28"/>
        </w:rPr>
        <w:t xml:space="preserve">. </w:t>
      </w:r>
      <w:r w:rsidR="00643DD8">
        <w:rPr>
          <w:sz w:val="28"/>
          <w:szCs w:val="28"/>
        </w:rPr>
        <w:t>Содержит:</w:t>
      </w:r>
      <w:r w:rsidR="007C0158">
        <w:rPr>
          <w:sz w:val="28"/>
          <w:szCs w:val="28"/>
        </w:rPr>
        <w:t xml:space="preserve">  административные регламенты, НПА, единую систему идентификации и аутентификации, сведения о «горячей линии», технологические схемы, Проекты административных регламентов. Ответственные за предоставление и обновление информации – юрисконсульт </w:t>
      </w:r>
      <w:r w:rsidR="0044441D">
        <w:rPr>
          <w:sz w:val="28"/>
          <w:szCs w:val="28"/>
        </w:rPr>
        <w:t>МКУ по обеспечении деятельности органов МСУ. Обновление информации – по мере необходимости.</w:t>
      </w:r>
    </w:p>
    <w:p w:rsidR="0044441D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5349F">
        <w:rPr>
          <w:sz w:val="28"/>
          <w:szCs w:val="28"/>
        </w:rPr>
        <w:t xml:space="preserve">Муниципальные </w:t>
      </w:r>
      <w:r w:rsidR="009072DD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="009072DD">
        <w:rPr>
          <w:sz w:val="28"/>
          <w:szCs w:val="28"/>
        </w:rPr>
        <w:t>.</w:t>
      </w:r>
      <w:r w:rsidR="00C5349F">
        <w:rPr>
          <w:sz w:val="28"/>
          <w:szCs w:val="28"/>
        </w:rPr>
        <w:t xml:space="preserve"> Содержит: проекты программ, муниципальные программы. </w:t>
      </w:r>
      <w:r w:rsidR="009072DD">
        <w:rPr>
          <w:sz w:val="28"/>
          <w:szCs w:val="28"/>
        </w:rPr>
        <w:t>Ответственные за предоставление и обновление информации</w:t>
      </w:r>
      <w:r w:rsidR="00DA404E">
        <w:rPr>
          <w:sz w:val="28"/>
          <w:szCs w:val="28"/>
        </w:rPr>
        <w:t>- отдел</w:t>
      </w:r>
      <w:r w:rsidR="009072DD">
        <w:rPr>
          <w:sz w:val="28"/>
          <w:szCs w:val="28"/>
        </w:rPr>
        <w:t xml:space="preserve"> социально-экономического р</w:t>
      </w:r>
      <w:r w:rsidR="00C5349F">
        <w:rPr>
          <w:sz w:val="28"/>
          <w:szCs w:val="28"/>
        </w:rPr>
        <w:t>азвития и программ. Обновление информации</w:t>
      </w:r>
      <w:r w:rsidR="009072DD">
        <w:rPr>
          <w:sz w:val="28"/>
          <w:szCs w:val="28"/>
        </w:rPr>
        <w:t xml:space="preserve"> – ежемесячно. </w:t>
      </w:r>
    </w:p>
    <w:p w:rsidR="009072DD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072DD">
        <w:rPr>
          <w:sz w:val="28"/>
          <w:szCs w:val="28"/>
        </w:rPr>
        <w:t xml:space="preserve"> Муниципальная служба</w:t>
      </w:r>
      <w:r>
        <w:rPr>
          <w:sz w:val="28"/>
          <w:szCs w:val="28"/>
        </w:rPr>
        <w:t>»</w:t>
      </w:r>
      <w:r w:rsidR="009072DD">
        <w:rPr>
          <w:sz w:val="28"/>
          <w:szCs w:val="28"/>
        </w:rPr>
        <w:t xml:space="preserve">. </w:t>
      </w:r>
      <w:r w:rsidR="00860F92">
        <w:rPr>
          <w:sz w:val="28"/>
          <w:szCs w:val="28"/>
        </w:rPr>
        <w:t xml:space="preserve">Содержит: </w:t>
      </w:r>
      <w:r w:rsidR="00F45261">
        <w:rPr>
          <w:sz w:val="28"/>
          <w:szCs w:val="28"/>
        </w:rPr>
        <w:t xml:space="preserve"> методические рекомендации по вопросам предоставления сведений о доходах, расходах и заполнения соответствующей формы </w:t>
      </w:r>
      <w:r w:rsidR="00633600">
        <w:rPr>
          <w:sz w:val="28"/>
          <w:szCs w:val="28"/>
        </w:rPr>
        <w:t xml:space="preserve">справки. Методические рекомендации по вопросам соблюдения </w:t>
      </w:r>
      <w:r w:rsidR="005240F8">
        <w:rPr>
          <w:sz w:val="28"/>
          <w:szCs w:val="28"/>
        </w:rPr>
        <w:t>ограничений, налагаемых на гражданина, замещавшего должность государственной или муниципальной службы. Федеральный закон от 02.03.2007</w:t>
      </w:r>
      <w:r w:rsidR="00437CB6">
        <w:rPr>
          <w:sz w:val="28"/>
          <w:szCs w:val="28"/>
        </w:rPr>
        <w:t xml:space="preserve">г. </w:t>
      </w:r>
      <w:r w:rsidR="005240F8">
        <w:rPr>
          <w:sz w:val="28"/>
          <w:szCs w:val="28"/>
        </w:rPr>
        <w:t xml:space="preserve"> № 25-ФЗ « О муниципальной службе в Российской Федерации», Закон Воронежской области </w:t>
      </w:r>
      <w:r w:rsidR="00437CB6">
        <w:rPr>
          <w:sz w:val="28"/>
          <w:szCs w:val="28"/>
        </w:rPr>
        <w:t xml:space="preserve"> от 28.12.2008г. № 175-ОЗ «О муниципальной службе в Воронежской области». С</w:t>
      </w:r>
      <w:r w:rsidR="00860F92">
        <w:rPr>
          <w:sz w:val="28"/>
          <w:szCs w:val="28"/>
        </w:rPr>
        <w:t xml:space="preserve">ведения о доходах, об имуществе и обязательствах имущественного характера лиц, занимающих должности муниципальной службы в администрации Грибановского муниципального района и членов их семей. </w:t>
      </w:r>
      <w:r w:rsidR="009072DD">
        <w:rPr>
          <w:sz w:val="28"/>
          <w:szCs w:val="28"/>
        </w:rPr>
        <w:t>Ответственные за предоставление</w:t>
      </w:r>
      <w:r w:rsidR="006B6A9D">
        <w:rPr>
          <w:sz w:val="28"/>
          <w:szCs w:val="28"/>
        </w:rPr>
        <w:t xml:space="preserve"> и обновление информации – инспектор МКУ по обеспечении деятельности органов МСУ. Обновление информации – по мере необходимости.</w:t>
      </w:r>
    </w:p>
    <w:p w:rsidR="006B6A9D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r w:rsidR="006B6A9D">
        <w:rPr>
          <w:sz w:val="28"/>
          <w:szCs w:val="28"/>
        </w:rPr>
        <w:t>Общественная приёмная губернатора</w:t>
      </w:r>
      <w:r>
        <w:rPr>
          <w:sz w:val="28"/>
          <w:szCs w:val="28"/>
        </w:rPr>
        <w:t>». Содержит:</w:t>
      </w:r>
      <w:r w:rsidR="006B6A9D">
        <w:rPr>
          <w:sz w:val="28"/>
          <w:szCs w:val="28"/>
        </w:rPr>
        <w:t xml:space="preserve"> Регламент работы общественной приемной, нормативно-правовые акты, информацию о приемах, </w:t>
      </w:r>
      <w:r w:rsidR="00582B7E">
        <w:rPr>
          <w:sz w:val="28"/>
          <w:szCs w:val="28"/>
        </w:rPr>
        <w:t xml:space="preserve">в том числе об интернет-приемной, </w:t>
      </w:r>
      <w:r w:rsidR="006B6A9D">
        <w:rPr>
          <w:sz w:val="28"/>
          <w:szCs w:val="28"/>
        </w:rPr>
        <w:t>отчеты, н</w:t>
      </w:r>
      <w:r w:rsidR="00582B7E">
        <w:rPr>
          <w:sz w:val="28"/>
          <w:szCs w:val="28"/>
        </w:rPr>
        <w:t>овости. Ответственные за предоставление и обновление информации – руководитель общественной приемной. Обновление информации – ежемесячно.</w:t>
      </w:r>
    </w:p>
    <w:p w:rsidR="00010FE9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010FE9">
        <w:rPr>
          <w:sz w:val="28"/>
          <w:szCs w:val="28"/>
        </w:rPr>
        <w:t>Открытые данные</w:t>
      </w:r>
      <w:r>
        <w:rPr>
          <w:sz w:val="28"/>
          <w:szCs w:val="28"/>
        </w:rPr>
        <w:t>»</w:t>
      </w:r>
      <w:r w:rsidR="00010FE9">
        <w:rPr>
          <w:sz w:val="28"/>
          <w:szCs w:val="28"/>
        </w:rPr>
        <w:t xml:space="preserve">. </w:t>
      </w:r>
      <w:r w:rsidR="00134405">
        <w:rPr>
          <w:sz w:val="28"/>
          <w:szCs w:val="28"/>
        </w:rPr>
        <w:t>Содержит: перечень муниципальных образований Грибановского муниципального района, перечень МУП Грибановского муниципального района, перечень структурных подразделений Грибановского муниципального района</w:t>
      </w:r>
      <w:r w:rsidR="008E3B93">
        <w:rPr>
          <w:sz w:val="28"/>
          <w:szCs w:val="28"/>
        </w:rPr>
        <w:t>, перечень общеобразовательных учреждений Грибановского муниципального района, перечень муниципальных учреждений культуры Грибановского муниципального района, перечень автономных учреждений Грибановского муниципального района. Ответственные за предоставление и об</w:t>
      </w:r>
      <w:r w:rsidR="00437CB6">
        <w:rPr>
          <w:sz w:val="28"/>
          <w:szCs w:val="28"/>
        </w:rPr>
        <w:t>новление информации – отдел</w:t>
      </w:r>
      <w:r w:rsidR="008E3B93">
        <w:rPr>
          <w:sz w:val="28"/>
          <w:szCs w:val="28"/>
        </w:rPr>
        <w:t xml:space="preserve"> организационно-контрольной работы и делопроизводства. Обновление информации </w:t>
      </w:r>
      <w:r w:rsidR="00391F58">
        <w:rPr>
          <w:sz w:val="28"/>
          <w:szCs w:val="28"/>
        </w:rPr>
        <w:t>– по мере необходимости.</w:t>
      </w:r>
    </w:p>
    <w:p w:rsidR="00391F58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532C2">
        <w:rPr>
          <w:sz w:val="28"/>
          <w:szCs w:val="28"/>
        </w:rPr>
        <w:t>Обращения граждан</w:t>
      </w:r>
      <w:r>
        <w:rPr>
          <w:sz w:val="28"/>
          <w:szCs w:val="28"/>
        </w:rPr>
        <w:t>»</w:t>
      </w:r>
      <w:r w:rsidR="001532C2">
        <w:rPr>
          <w:sz w:val="28"/>
          <w:szCs w:val="28"/>
        </w:rPr>
        <w:t xml:space="preserve">. Содержит: график приема граждан, электронную форму обращения граждан. Порядок обращения граждан, обзоры обращений и результаты рассмотрения обращений, нормативно-правовые акты, регулирующие порядок обращений граждан, информация о проведении общерегионального дня приема граждан, вопрос-ответ, график выездного приема граждан. </w:t>
      </w:r>
      <w:r w:rsidR="00661730">
        <w:rPr>
          <w:sz w:val="28"/>
          <w:szCs w:val="28"/>
        </w:rPr>
        <w:t xml:space="preserve">Ответственные за предоставление и обновление информации – инспектор МКУ по обеспечении деятельности органов МСУ. Обновление информации – по мере необходимости. </w:t>
      </w:r>
    </w:p>
    <w:p w:rsidR="008A1C5C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A1C5C">
        <w:rPr>
          <w:sz w:val="28"/>
          <w:szCs w:val="28"/>
        </w:rPr>
        <w:t>График мероприятий</w:t>
      </w:r>
      <w:r>
        <w:rPr>
          <w:sz w:val="28"/>
          <w:szCs w:val="28"/>
        </w:rPr>
        <w:t>»</w:t>
      </w:r>
      <w:r w:rsidR="008A1C5C">
        <w:rPr>
          <w:sz w:val="28"/>
          <w:szCs w:val="28"/>
        </w:rPr>
        <w:t>. Содержит</w:t>
      </w:r>
      <w:r w:rsidR="00991406">
        <w:rPr>
          <w:sz w:val="28"/>
          <w:szCs w:val="28"/>
        </w:rPr>
        <w:t>:</w:t>
      </w:r>
      <w:r w:rsidR="008A1C5C">
        <w:rPr>
          <w:sz w:val="28"/>
          <w:szCs w:val="28"/>
        </w:rPr>
        <w:t xml:space="preserve"> еженедельные и квартальные планы мероприятий администрации Грибановского муниципального района.</w:t>
      </w:r>
      <w:r w:rsidR="00634CB9">
        <w:rPr>
          <w:sz w:val="28"/>
          <w:szCs w:val="28"/>
        </w:rPr>
        <w:t xml:space="preserve"> Ответственные за предоставление и обновление информации – отдел организационно-контрольной работы и делопроизводства. Обновление информации – еженедельно. </w:t>
      </w:r>
    </w:p>
    <w:p w:rsidR="00634CB9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34CB9">
        <w:rPr>
          <w:sz w:val="28"/>
          <w:szCs w:val="28"/>
        </w:rPr>
        <w:t xml:space="preserve"> ТОС</w:t>
      </w:r>
      <w:r>
        <w:rPr>
          <w:sz w:val="28"/>
          <w:szCs w:val="28"/>
        </w:rPr>
        <w:t>»</w:t>
      </w:r>
      <w:r w:rsidR="00634CB9">
        <w:rPr>
          <w:sz w:val="28"/>
          <w:szCs w:val="28"/>
        </w:rPr>
        <w:t>. Ответственные за предоставление и обновление информации – отдел организационно-контрольной работы и делопроизводства. Обновление инфо</w:t>
      </w:r>
      <w:r w:rsidR="00EF1203">
        <w:rPr>
          <w:sz w:val="28"/>
          <w:szCs w:val="28"/>
        </w:rPr>
        <w:t>рмации – по мере необходимости.</w:t>
      </w:r>
    </w:p>
    <w:p w:rsidR="00EF1203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EF1203">
        <w:rPr>
          <w:sz w:val="28"/>
          <w:szCs w:val="28"/>
        </w:rPr>
        <w:t>Экономика и финансы</w:t>
      </w:r>
      <w:r>
        <w:rPr>
          <w:sz w:val="28"/>
          <w:szCs w:val="28"/>
        </w:rPr>
        <w:t>»</w:t>
      </w:r>
      <w:r w:rsidR="00EF1203">
        <w:rPr>
          <w:sz w:val="28"/>
          <w:szCs w:val="28"/>
        </w:rPr>
        <w:t xml:space="preserve">. Содержит: объявления, инвестиционные предложения, информацию о промышленности, ОРВ-оценку регулирующего воздействия, разработку Стратегии 2035, оценку эффективности деятельности органов местного самоуправления, </w:t>
      </w:r>
      <w:r w:rsidR="002211AA">
        <w:rPr>
          <w:sz w:val="28"/>
          <w:szCs w:val="28"/>
        </w:rPr>
        <w:t xml:space="preserve">информацию о социально-экономическом развитии муниципального района,  о потребительском рынке, программах, </w:t>
      </w:r>
      <w:r w:rsidR="002211AA">
        <w:rPr>
          <w:sz w:val="28"/>
          <w:szCs w:val="28"/>
        </w:rPr>
        <w:lastRenderedPageBreak/>
        <w:t>проектах программ, бизнесе. Ответственные за предоставление и об</w:t>
      </w:r>
      <w:r w:rsidR="00437CB6">
        <w:rPr>
          <w:sz w:val="28"/>
          <w:szCs w:val="28"/>
        </w:rPr>
        <w:t>новление информации - отдел</w:t>
      </w:r>
      <w:r w:rsidR="002211AA">
        <w:rPr>
          <w:sz w:val="28"/>
          <w:szCs w:val="28"/>
        </w:rPr>
        <w:t xml:space="preserve"> социально-экономического развития и программ</w:t>
      </w:r>
      <w:r w:rsidR="0073491C">
        <w:rPr>
          <w:sz w:val="28"/>
          <w:szCs w:val="28"/>
        </w:rPr>
        <w:t>, заместитель главы администрации муниципального района, курирующий данное направление. Обновление информации – по мере необходимости.</w:t>
      </w:r>
    </w:p>
    <w:p w:rsidR="0073491C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73491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»</w:t>
      </w:r>
      <w:r w:rsidR="0073491C">
        <w:rPr>
          <w:sz w:val="28"/>
          <w:szCs w:val="28"/>
        </w:rPr>
        <w:t>. Содержит: 83-ФЗ, бюджет для граждан, долгосрочное бюджетное планирование до 2022 года, квартальные отчеты, нормативные документы, Проекты НПА</w:t>
      </w:r>
      <w:r w:rsidR="00771F80">
        <w:rPr>
          <w:sz w:val="28"/>
          <w:szCs w:val="28"/>
        </w:rPr>
        <w:t>, сведения о ходе исполнения бюджета.</w:t>
      </w:r>
      <w:r w:rsidR="00007FC1">
        <w:rPr>
          <w:sz w:val="28"/>
          <w:szCs w:val="28"/>
        </w:rPr>
        <w:t xml:space="preserve"> Ответственные за предоставление и обновление </w:t>
      </w:r>
      <w:r w:rsidR="00437CB6">
        <w:rPr>
          <w:sz w:val="28"/>
          <w:szCs w:val="28"/>
        </w:rPr>
        <w:t>информации – отдел</w:t>
      </w:r>
      <w:r w:rsidR="00007FC1">
        <w:rPr>
          <w:sz w:val="28"/>
          <w:szCs w:val="28"/>
        </w:rPr>
        <w:t xml:space="preserve"> по финансам администрации муниципального района. Обновление информации – по мере необходимости. </w:t>
      </w:r>
    </w:p>
    <w:p w:rsidR="00BF5D78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BF5D78">
        <w:rPr>
          <w:sz w:val="28"/>
          <w:szCs w:val="28"/>
        </w:rPr>
        <w:t>Муниципальный заказ</w:t>
      </w:r>
      <w:r>
        <w:rPr>
          <w:sz w:val="28"/>
          <w:szCs w:val="28"/>
        </w:rPr>
        <w:t>»</w:t>
      </w:r>
      <w:r w:rsidR="00BF5D78">
        <w:rPr>
          <w:sz w:val="28"/>
          <w:szCs w:val="28"/>
        </w:rPr>
        <w:t>. Содержит: НПА, отчеты. Ответственные за предоставление и обно</w:t>
      </w:r>
      <w:r w:rsidR="00437CB6">
        <w:rPr>
          <w:sz w:val="28"/>
          <w:szCs w:val="28"/>
        </w:rPr>
        <w:t xml:space="preserve">вление информации –  отдел </w:t>
      </w:r>
      <w:r w:rsidR="00BF5D78">
        <w:rPr>
          <w:sz w:val="28"/>
          <w:szCs w:val="28"/>
        </w:rPr>
        <w:t>по финансам. Обновление информации – ежеквартально.</w:t>
      </w:r>
    </w:p>
    <w:p w:rsidR="00BF5D78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BF5D78">
        <w:rPr>
          <w:sz w:val="28"/>
          <w:szCs w:val="28"/>
        </w:rPr>
        <w:t xml:space="preserve">  АПК района</w:t>
      </w:r>
      <w:r>
        <w:rPr>
          <w:sz w:val="28"/>
          <w:szCs w:val="28"/>
        </w:rPr>
        <w:t>»</w:t>
      </w:r>
      <w:r w:rsidR="00BF5D78">
        <w:rPr>
          <w:sz w:val="28"/>
          <w:szCs w:val="28"/>
        </w:rPr>
        <w:t xml:space="preserve">. Содержит: </w:t>
      </w:r>
      <w:r w:rsidR="00472962">
        <w:rPr>
          <w:sz w:val="28"/>
          <w:szCs w:val="28"/>
        </w:rPr>
        <w:t>информацию о ходе полевых работ, о сельском хозяйстве, о предприятиях перерабатывающей промышленности, о государственной поддержке аграрного сектора, о развитии инфраструктуры сел.</w:t>
      </w:r>
    </w:p>
    <w:p w:rsidR="00472962" w:rsidRDefault="00472962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предоставление и обновление информации –</w:t>
      </w:r>
      <w:r w:rsidR="000E1C74">
        <w:rPr>
          <w:sz w:val="28"/>
          <w:szCs w:val="28"/>
        </w:rPr>
        <w:t xml:space="preserve"> отдел</w:t>
      </w:r>
      <w:r w:rsidR="00594BBF">
        <w:rPr>
          <w:sz w:val="28"/>
          <w:szCs w:val="28"/>
        </w:rPr>
        <w:t xml:space="preserve"> по развитию сельских территорий</w:t>
      </w:r>
      <w:r w:rsidR="00CB02F3">
        <w:rPr>
          <w:sz w:val="28"/>
          <w:szCs w:val="28"/>
        </w:rPr>
        <w:t>,</w:t>
      </w:r>
      <w:r w:rsidR="000E1C74">
        <w:rPr>
          <w:sz w:val="28"/>
          <w:szCs w:val="28"/>
        </w:rPr>
        <w:t xml:space="preserve">  сектор</w:t>
      </w:r>
      <w:r w:rsidR="00594BBF">
        <w:rPr>
          <w:sz w:val="28"/>
          <w:szCs w:val="28"/>
        </w:rPr>
        <w:t xml:space="preserve"> по экологии и природопользованию отдела по развитию сельских территорий, заместитель главы администрации муниципального района, курирующий данное направление.</w:t>
      </w:r>
      <w:r w:rsidR="00CB02F3">
        <w:rPr>
          <w:sz w:val="28"/>
          <w:szCs w:val="28"/>
        </w:rPr>
        <w:t xml:space="preserve"> Обновление информации </w:t>
      </w:r>
      <w:r w:rsidR="00D57F2D">
        <w:rPr>
          <w:sz w:val="28"/>
          <w:szCs w:val="28"/>
        </w:rPr>
        <w:t xml:space="preserve">- </w:t>
      </w:r>
      <w:r w:rsidR="00CB02F3">
        <w:rPr>
          <w:sz w:val="28"/>
          <w:szCs w:val="28"/>
        </w:rPr>
        <w:t>по мере необходимости.</w:t>
      </w:r>
    </w:p>
    <w:p w:rsidR="00594BBF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 </w:t>
      </w:r>
      <w:r w:rsidR="00594BBF">
        <w:rPr>
          <w:sz w:val="28"/>
          <w:szCs w:val="28"/>
        </w:rPr>
        <w:t>ЖКХ</w:t>
      </w:r>
      <w:r>
        <w:rPr>
          <w:sz w:val="28"/>
          <w:szCs w:val="28"/>
        </w:rPr>
        <w:t>»</w:t>
      </w:r>
      <w:r w:rsidR="00594BBF">
        <w:rPr>
          <w:sz w:val="28"/>
          <w:szCs w:val="28"/>
        </w:rPr>
        <w:t>. Содержит: информацию о строительстве, транспорте, связи, ЖКХ, капитальном ремонте</w:t>
      </w:r>
      <w:r w:rsidR="00EA0995">
        <w:rPr>
          <w:sz w:val="28"/>
          <w:szCs w:val="28"/>
        </w:rPr>
        <w:t>, о проведении конкурсов, тематическую информацию и объявления. Ответственные за предоставление и о</w:t>
      </w:r>
      <w:r w:rsidR="000E1C74">
        <w:rPr>
          <w:sz w:val="28"/>
          <w:szCs w:val="28"/>
        </w:rPr>
        <w:t>бновление информации –  отдел</w:t>
      </w:r>
      <w:r w:rsidR="00EA0995">
        <w:rPr>
          <w:sz w:val="28"/>
          <w:szCs w:val="28"/>
        </w:rPr>
        <w:t xml:space="preserve"> ПСТС и ЖКХ, заместитель главы администрации муниципального района, курирующий данное </w:t>
      </w:r>
      <w:r w:rsidR="00CB02F3">
        <w:rPr>
          <w:sz w:val="28"/>
          <w:szCs w:val="28"/>
        </w:rPr>
        <w:t>направление</w:t>
      </w:r>
      <w:r w:rsidR="00EA0995">
        <w:rPr>
          <w:sz w:val="28"/>
          <w:szCs w:val="28"/>
        </w:rPr>
        <w:t>.</w:t>
      </w:r>
      <w:r w:rsidR="00CB02F3">
        <w:rPr>
          <w:sz w:val="28"/>
          <w:szCs w:val="28"/>
        </w:rPr>
        <w:t xml:space="preserve"> Обновление информации – по мере необходимости. </w:t>
      </w:r>
    </w:p>
    <w:p w:rsidR="00EA0995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C0152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FC0152">
        <w:rPr>
          <w:sz w:val="28"/>
          <w:szCs w:val="28"/>
        </w:rPr>
        <w:t>. Содержит: информацию об отделе по о</w:t>
      </w:r>
      <w:r w:rsidR="00870392">
        <w:rPr>
          <w:sz w:val="28"/>
          <w:szCs w:val="28"/>
        </w:rPr>
        <w:t>бразованию и молодежной политике</w:t>
      </w:r>
      <w:r w:rsidR="00FC0152">
        <w:rPr>
          <w:sz w:val="28"/>
          <w:szCs w:val="28"/>
        </w:rPr>
        <w:t>, структуре отдела, о</w:t>
      </w:r>
      <w:r w:rsidR="00F15888">
        <w:rPr>
          <w:sz w:val="28"/>
          <w:szCs w:val="28"/>
        </w:rPr>
        <w:t xml:space="preserve">б образовательных организациях. Ответственные за предоставление и обновление информации </w:t>
      </w:r>
      <w:r w:rsidR="00CE3209">
        <w:rPr>
          <w:sz w:val="28"/>
          <w:szCs w:val="28"/>
        </w:rPr>
        <w:t>–</w:t>
      </w:r>
      <w:r w:rsidR="000E1C74">
        <w:rPr>
          <w:sz w:val="28"/>
          <w:szCs w:val="28"/>
        </w:rPr>
        <w:t>отдел</w:t>
      </w:r>
      <w:r w:rsidR="00CE3209">
        <w:rPr>
          <w:sz w:val="28"/>
          <w:szCs w:val="28"/>
        </w:rPr>
        <w:t xml:space="preserve"> по образованию и молодежной политике, заместитель главы администрации, </w:t>
      </w:r>
      <w:r w:rsidR="00CE3209">
        <w:rPr>
          <w:sz w:val="28"/>
          <w:szCs w:val="28"/>
        </w:rPr>
        <w:lastRenderedPageBreak/>
        <w:t>курирующий данное направление. Обновление информации</w:t>
      </w:r>
      <w:r w:rsidR="00870392">
        <w:rPr>
          <w:sz w:val="28"/>
          <w:szCs w:val="28"/>
        </w:rPr>
        <w:t xml:space="preserve"> – по мере – по мере необходимости.</w:t>
      </w:r>
    </w:p>
    <w:p w:rsidR="00870392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70392">
        <w:rPr>
          <w:sz w:val="28"/>
          <w:szCs w:val="28"/>
        </w:rPr>
        <w:t>Культура и спорт</w:t>
      </w:r>
      <w:r>
        <w:rPr>
          <w:sz w:val="28"/>
          <w:szCs w:val="28"/>
        </w:rPr>
        <w:t>»</w:t>
      </w:r>
      <w:r w:rsidR="00870392">
        <w:rPr>
          <w:sz w:val="28"/>
          <w:szCs w:val="28"/>
        </w:rPr>
        <w:t xml:space="preserve">. </w:t>
      </w:r>
      <w:r w:rsidR="00EB51CE">
        <w:rPr>
          <w:sz w:val="28"/>
          <w:szCs w:val="28"/>
        </w:rPr>
        <w:t>Раздел культура содержит: информацию об отделе по культуре, об учреждениях культуры муниципального района, годовой</w:t>
      </w:r>
      <w:r w:rsidR="00F35193">
        <w:rPr>
          <w:sz w:val="28"/>
          <w:szCs w:val="28"/>
        </w:rPr>
        <w:t xml:space="preserve"> отчет, отчеты о подготовке</w:t>
      </w:r>
      <w:r w:rsidR="00EB51CE">
        <w:rPr>
          <w:sz w:val="28"/>
          <w:szCs w:val="28"/>
        </w:rPr>
        <w:t xml:space="preserve"> и проведении праздников и памятных дат.</w:t>
      </w:r>
      <w:r w:rsidR="00F35193">
        <w:rPr>
          <w:sz w:val="28"/>
          <w:szCs w:val="28"/>
        </w:rPr>
        <w:t xml:space="preserve"> Раздел спорт содержит: информацию о соревнованиях в рамках районной и областной спартакиад</w:t>
      </w:r>
      <w:r w:rsidR="00BF075F">
        <w:rPr>
          <w:sz w:val="28"/>
          <w:szCs w:val="28"/>
        </w:rPr>
        <w:t>ах</w:t>
      </w:r>
      <w:r w:rsidR="00F35193">
        <w:rPr>
          <w:sz w:val="28"/>
          <w:szCs w:val="28"/>
        </w:rPr>
        <w:t>. Ответственные за предоставление и о</w:t>
      </w:r>
      <w:r w:rsidR="000E1C74">
        <w:rPr>
          <w:sz w:val="28"/>
          <w:szCs w:val="28"/>
        </w:rPr>
        <w:t>бновление информации –  отдел</w:t>
      </w:r>
      <w:r w:rsidR="00F35193">
        <w:rPr>
          <w:sz w:val="28"/>
          <w:szCs w:val="28"/>
        </w:rPr>
        <w:t xml:space="preserve"> по культуре, директор МКУ ДО «Грибановская ДЮСШ»</w:t>
      </w:r>
      <w:r w:rsidR="00BF075F">
        <w:rPr>
          <w:sz w:val="28"/>
          <w:szCs w:val="28"/>
        </w:rPr>
        <w:t xml:space="preserve">, заместитель главы администрации муниципального района, курирующий данное направление. Обновление информации – по мере необходимости. </w:t>
      </w:r>
    </w:p>
    <w:p w:rsidR="00C4143E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4143E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>»</w:t>
      </w:r>
      <w:r w:rsidR="00C4143E">
        <w:rPr>
          <w:sz w:val="28"/>
          <w:szCs w:val="28"/>
        </w:rPr>
        <w:t>. Содержит: планирующие документы, принятые НПА, протоколы заседаний КЧС и ОПБ муниципального района, памятки для населения, объявления. Ответственные за предоставление и обновление информации – главный специалист по ГО и ЧС, заместитель главы администрации</w:t>
      </w:r>
      <w:r w:rsidR="00806DCA">
        <w:rPr>
          <w:sz w:val="28"/>
          <w:szCs w:val="28"/>
        </w:rPr>
        <w:t>,</w:t>
      </w:r>
      <w:r w:rsidR="00C4143E">
        <w:rPr>
          <w:sz w:val="28"/>
          <w:szCs w:val="28"/>
        </w:rPr>
        <w:t xml:space="preserve"> курирующий данное направление.</w:t>
      </w:r>
      <w:r w:rsidR="00416C22">
        <w:rPr>
          <w:sz w:val="28"/>
          <w:szCs w:val="28"/>
        </w:rPr>
        <w:t xml:space="preserve"> Обновление информации – по  мере необходимости.</w:t>
      </w:r>
    </w:p>
    <w:p w:rsidR="00806DCA" w:rsidRDefault="002133F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16C22">
        <w:rPr>
          <w:sz w:val="28"/>
          <w:szCs w:val="28"/>
        </w:rPr>
        <w:t>Деятельность</w:t>
      </w:r>
      <w:r>
        <w:rPr>
          <w:sz w:val="28"/>
          <w:szCs w:val="28"/>
        </w:rPr>
        <w:t>»</w:t>
      </w:r>
      <w:r w:rsidR="00416C22">
        <w:rPr>
          <w:sz w:val="28"/>
          <w:szCs w:val="28"/>
        </w:rPr>
        <w:t>. Содержит: новости градостроительства, административные регламенты</w:t>
      </w:r>
      <w:r w:rsidR="003D19C5">
        <w:rPr>
          <w:sz w:val="28"/>
          <w:szCs w:val="28"/>
        </w:rPr>
        <w:t>, калькулятор процедур, перечень пространственных данных, правила землепользования и застройки, предписания, охранные зоны газа, услуги в сфере строительства, статистическую информацию, документацию по планировке территорий, полезные ссылки</w:t>
      </w:r>
      <w:r w:rsidR="004E02C2">
        <w:rPr>
          <w:sz w:val="28"/>
          <w:szCs w:val="28"/>
        </w:rPr>
        <w:t xml:space="preserve">, земельные участки, технологические схемы, схемы размещения рекламных конструкций, график обучающих семинаров, экспертизу инженерных изысканий и проектной документации. Ответственные за предоставление и обновление информации </w:t>
      </w:r>
      <w:r w:rsidR="00310AC2">
        <w:rPr>
          <w:sz w:val="28"/>
          <w:szCs w:val="28"/>
        </w:rPr>
        <w:t>–</w:t>
      </w:r>
      <w:r w:rsidR="000E1C74">
        <w:rPr>
          <w:sz w:val="28"/>
          <w:szCs w:val="28"/>
        </w:rPr>
        <w:t xml:space="preserve"> отдел</w:t>
      </w:r>
      <w:r w:rsidR="00310AC2">
        <w:rPr>
          <w:sz w:val="28"/>
          <w:szCs w:val="28"/>
        </w:rPr>
        <w:t xml:space="preserve"> градостроите</w:t>
      </w:r>
      <w:r w:rsidR="00944B55">
        <w:rPr>
          <w:sz w:val="28"/>
          <w:szCs w:val="28"/>
        </w:rPr>
        <w:t>льной деятельности</w:t>
      </w:r>
      <w:r w:rsidR="00310AC2">
        <w:rPr>
          <w:sz w:val="28"/>
          <w:szCs w:val="28"/>
        </w:rPr>
        <w:t xml:space="preserve">, заместитель главы администрации муниципального района, курирующий данное направление. Обновление информации – по мере необходимости. </w:t>
      </w:r>
    </w:p>
    <w:p w:rsidR="00310AC2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</w:t>
      </w:r>
      <w:r w:rsidR="00310AC2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="00310AC2">
        <w:rPr>
          <w:sz w:val="28"/>
          <w:szCs w:val="28"/>
        </w:rPr>
        <w:t>. Содержит</w:t>
      </w:r>
      <w:r w:rsidR="004C042A">
        <w:rPr>
          <w:sz w:val="28"/>
          <w:szCs w:val="28"/>
        </w:rPr>
        <w:t xml:space="preserve">: </w:t>
      </w:r>
      <w:r w:rsidR="00310AC2">
        <w:rPr>
          <w:sz w:val="28"/>
          <w:szCs w:val="28"/>
        </w:rPr>
        <w:t xml:space="preserve"> информацию </w:t>
      </w:r>
      <w:r w:rsidR="004C042A">
        <w:rPr>
          <w:sz w:val="28"/>
          <w:szCs w:val="28"/>
        </w:rPr>
        <w:t xml:space="preserve">о деятельности комиссии по делам несовершеннолетних, антикоррупционной комиссии, антинаркотической комиссии, антитеррористической комиссии, административной комиссии, комиссии по соблюдению требований к служебному поведению муниципальных </w:t>
      </w:r>
      <w:r w:rsidR="004C042A">
        <w:rPr>
          <w:sz w:val="28"/>
          <w:szCs w:val="28"/>
        </w:rPr>
        <w:lastRenderedPageBreak/>
        <w:t xml:space="preserve">служащих и урегулированию конфликтных интересов. Ответственные за  предоставление и обновление информации </w:t>
      </w:r>
      <w:r w:rsidR="001B7285">
        <w:rPr>
          <w:sz w:val="28"/>
          <w:szCs w:val="28"/>
        </w:rPr>
        <w:t>– ответственные секретари комиссий муниципального района. Обновление информации – ежеквартально.</w:t>
      </w:r>
    </w:p>
    <w:p w:rsidR="00091B71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</w:t>
      </w:r>
      <w:r w:rsidR="00091B71">
        <w:rPr>
          <w:sz w:val="28"/>
          <w:szCs w:val="28"/>
        </w:rPr>
        <w:t>Муниципальное имущество</w:t>
      </w:r>
      <w:r>
        <w:rPr>
          <w:sz w:val="28"/>
          <w:szCs w:val="28"/>
        </w:rPr>
        <w:t>»</w:t>
      </w:r>
      <w:r w:rsidR="00091B71">
        <w:rPr>
          <w:sz w:val="28"/>
          <w:szCs w:val="28"/>
        </w:rPr>
        <w:t xml:space="preserve">. Содержит: ОУМИ имущественные отношения, ОМУИ земельные отношение, </w:t>
      </w:r>
      <w:r w:rsidR="0068672C">
        <w:rPr>
          <w:sz w:val="28"/>
          <w:szCs w:val="28"/>
        </w:rPr>
        <w:t>информацию о земельных участках для многодетных семей. Ответственные за предоставление и обно</w:t>
      </w:r>
      <w:r w:rsidR="000E1C74">
        <w:rPr>
          <w:sz w:val="28"/>
          <w:szCs w:val="28"/>
        </w:rPr>
        <w:t>вление информации –  отдел</w:t>
      </w:r>
      <w:r w:rsidR="00C858DD">
        <w:rPr>
          <w:sz w:val="28"/>
          <w:szCs w:val="28"/>
        </w:rPr>
        <w:t xml:space="preserve"> по управлению муниципальным имуществом, заместитель главы администрации, курирующий данное направление. Обновление информации – по мере необходимости.</w:t>
      </w:r>
    </w:p>
    <w:p w:rsidR="00241714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858DD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="00C858DD">
        <w:rPr>
          <w:sz w:val="28"/>
          <w:szCs w:val="28"/>
        </w:rPr>
        <w:t xml:space="preserve">. Содержит: методические материалы, муниципальные нормативные акты в сфере противодействия коррупции, областные </w:t>
      </w:r>
      <w:r w:rsidR="00E91636">
        <w:rPr>
          <w:sz w:val="28"/>
          <w:szCs w:val="28"/>
        </w:rPr>
        <w:t>нормативные акты в сфере противодействии коррупции, сведения о доходах, формы для скачивания и заполнения  обращений, телефон доверия.</w:t>
      </w:r>
      <w:r w:rsidR="00241714">
        <w:rPr>
          <w:sz w:val="28"/>
          <w:szCs w:val="28"/>
        </w:rPr>
        <w:t xml:space="preserve"> Ответственные за предоставление и обновление информа</w:t>
      </w:r>
      <w:r w:rsidR="000E1C74">
        <w:rPr>
          <w:sz w:val="28"/>
          <w:szCs w:val="28"/>
        </w:rPr>
        <w:t>ции – секретарь комиссии по соблюдению требований к служебному поведению муниципальных служащих</w:t>
      </w:r>
      <w:r w:rsidR="00F771BA">
        <w:rPr>
          <w:sz w:val="28"/>
          <w:szCs w:val="28"/>
        </w:rPr>
        <w:t xml:space="preserve"> и урегулированию конфликта интересов</w:t>
      </w:r>
      <w:r w:rsidR="00241714">
        <w:rPr>
          <w:sz w:val="28"/>
          <w:szCs w:val="28"/>
        </w:rPr>
        <w:t xml:space="preserve">. </w:t>
      </w:r>
      <w:r w:rsidR="00E36B6D">
        <w:rPr>
          <w:sz w:val="28"/>
          <w:szCs w:val="28"/>
        </w:rPr>
        <w:t>Обновление информации</w:t>
      </w:r>
      <w:r w:rsidR="00241714">
        <w:rPr>
          <w:sz w:val="28"/>
          <w:szCs w:val="28"/>
        </w:rPr>
        <w:t xml:space="preserve"> – по мере необходимости.</w:t>
      </w:r>
    </w:p>
    <w:p w:rsidR="00C858DD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36B6D">
        <w:rPr>
          <w:sz w:val="28"/>
          <w:szCs w:val="28"/>
        </w:rPr>
        <w:t>ТИК</w:t>
      </w:r>
      <w:r>
        <w:rPr>
          <w:sz w:val="28"/>
          <w:szCs w:val="28"/>
        </w:rPr>
        <w:t>»</w:t>
      </w:r>
      <w:r w:rsidR="00E36B6D">
        <w:rPr>
          <w:sz w:val="28"/>
          <w:szCs w:val="28"/>
        </w:rPr>
        <w:t>. Содержит</w:t>
      </w:r>
      <w:r w:rsidR="00A35681">
        <w:rPr>
          <w:sz w:val="28"/>
          <w:szCs w:val="28"/>
        </w:rPr>
        <w:t xml:space="preserve"> (по согласованию)</w:t>
      </w:r>
      <w:r w:rsidR="00E36B6D">
        <w:rPr>
          <w:sz w:val="28"/>
          <w:szCs w:val="28"/>
        </w:rPr>
        <w:t>: документы территориальной избирательной комиссии, новости, памятки для избирателей. Ответственные за предоставление и о</w:t>
      </w:r>
      <w:r w:rsidR="0062705D">
        <w:rPr>
          <w:sz w:val="28"/>
          <w:szCs w:val="28"/>
        </w:rPr>
        <w:t xml:space="preserve">бновление информации – председатель </w:t>
      </w:r>
      <w:r w:rsidR="00E36B6D">
        <w:rPr>
          <w:sz w:val="28"/>
          <w:szCs w:val="28"/>
        </w:rPr>
        <w:t xml:space="preserve"> территориальной избирательной комиссии. Обновление информации – по мере необходимости. </w:t>
      </w:r>
    </w:p>
    <w:p w:rsidR="00E36B6D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36B6D">
        <w:rPr>
          <w:sz w:val="28"/>
          <w:szCs w:val="28"/>
        </w:rPr>
        <w:t>Общественные организации</w:t>
      </w:r>
      <w:r>
        <w:rPr>
          <w:sz w:val="28"/>
          <w:szCs w:val="28"/>
        </w:rPr>
        <w:t>»</w:t>
      </w:r>
      <w:r w:rsidR="00E36B6D">
        <w:rPr>
          <w:sz w:val="28"/>
          <w:szCs w:val="28"/>
        </w:rPr>
        <w:t>. Содержит</w:t>
      </w:r>
      <w:r w:rsidR="00A35681">
        <w:rPr>
          <w:sz w:val="28"/>
          <w:szCs w:val="28"/>
        </w:rPr>
        <w:t xml:space="preserve"> (по согласованию)</w:t>
      </w:r>
      <w:r w:rsidR="00E36B6D">
        <w:rPr>
          <w:sz w:val="28"/>
          <w:szCs w:val="28"/>
        </w:rPr>
        <w:t xml:space="preserve">: информацию Общественной палаты муниципального района, Общественной приемной ВПП Единая Россия, Общественного Совета при администрации муниципального района. Ответственные за предоставление и обновление информации </w:t>
      </w:r>
      <w:r w:rsidR="00A35681">
        <w:rPr>
          <w:sz w:val="28"/>
          <w:szCs w:val="28"/>
        </w:rPr>
        <w:t>–руководители приемных общественных организаций, ответственные секретари. Обновление информации – по мере необходимости.</w:t>
      </w:r>
    </w:p>
    <w:p w:rsidR="00F800BF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35681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>»</w:t>
      </w:r>
      <w:r w:rsidR="00A35681">
        <w:rPr>
          <w:sz w:val="28"/>
          <w:szCs w:val="28"/>
        </w:rPr>
        <w:t>. Содержит: информацию о земе</w:t>
      </w:r>
      <w:r w:rsidR="006D7EAC">
        <w:rPr>
          <w:sz w:val="28"/>
          <w:szCs w:val="28"/>
        </w:rPr>
        <w:t>льном контроле, об жилищном</w:t>
      </w:r>
      <w:r w:rsidR="00A35681">
        <w:rPr>
          <w:sz w:val="28"/>
          <w:szCs w:val="28"/>
        </w:rPr>
        <w:t xml:space="preserve"> контроле. Ответственные за предоставление и обновление информации </w:t>
      </w:r>
      <w:r w:rsidR="00F800BF">
        <w:rPr>
          <w:sz w:val="28"/>
          <w:szCs w:val="28"/>
        </w:rPr>
        <w:t>–отдел по развитию сельских территорий, отдел ПСТС и ЖКХ. Обновление информации – по мере необходимости.</w:t>
      </w:r>
    </w:p>
    <w:p w:rsidR="00F800BF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F800BF">
        <w:rPr>
          <w:sz w:val="28"/>
          <w:szCs w:val="28"/>
        </w:rPr>
        <w:t xml:space="preserve"> Персональные данные</w:t>
      </w:r>
      <w:r>
        <w:rPr>
          <w:sz w:val="28"/>
          <w:szCs w:val="28"/>
        </w:rPr>
        <w:t>»</w:t>
      </w:r>
      <w:r w:rsidR="00F800BF">
        <w:rPr>
          <w:sz w:val="28"/>
          <w:szCs w:val="28"/>
        </w:rPr>
        <w:t>. Содержит: Постановления и Приказы администрации муниципального района в части утверждения докуме</w:t>
      </w:r>
      <w:r w:rsidR="000851F0">
        <w:rPr>
          <w:sz w:val="28"/>
          <w:szCs w:val="28"/>
        </w:rPr>
        <w:t xml:space="preserve">нтов, определяющих политику в отношении обработки персональных данных в администрации муниципального района, правила обработки персональных данных. Ответственные за предоставление и обновление информации </w:t>
      </w:r>
      <w:r w:rsidR="00D57F2D">
        <w:rPr>
          <w:sz w:val="28"/>
          <w:szCs w:val="28"/>
        </w:rPr>
        <w:t>–отдел организационно-контрольной работы и делопроизводства. Обновление информации – по мере необходимости.</w:t>
      </w:r>
    </w:p>
    <w:p w:rsidR="00D93917" w:rsidRDefault="0044785C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D93917">
        <w:rPr>
          <w:sz w:val="28"/>
          <w:szCs w:val="28"/>
        </w:rPr>
        <w:t>Новости</w:t>
      </w:r>
      <w:r>
        <w:rPr>
          <w:sz w:val="28"/>
          <w:szCs w:val="28"/>
        </w:rPr>
        <w:t>»</w:t>
      </w:r>
      <w:r w:rsidR="00D93917">
        <w:rPr>
          <w:sz w:val="28"/>
          <w:szCs w:val="28"/>
        </w:rPr>
        <w:t>. Содержит: информацию о мероприятиях и событиях муниципального района. Ответственные за предоставление и обновление информации – отдел организационно-контрольной работы и делопроизводства. Обновление информации – еженедельно.</w:t>
      </w:r>
    </w:p>
    <w:p w:rsidR="00A35681" w:rsidRDefault="00A35681" w:rsidP="003608CB">
      <w:pPr>
        <w:spacing w:line="360" w:lineRule="auto"/>
        <w:jc w:val="both"/>
        <w:rPr>
          <w:sz w:val="28"/>
          <w:szCs w:val="28"/>
        </w:rPr>
      </w:pPr>
    </w:p>
    <w:p w:rsidR="001B7285" w:rsidRDefault="001B7285" w:rsidP="003608CB">
      <w:pPr>
        <w:spacing w:line="360" w:lineRule="auto"/>
        <w:jc w:val="both"/>
        <w:rPr>
          <w:sz w:val="28"/>
          <w:szCs w:val="28"/>
        </w:rPr>
      </w:pPr>
    </w:p>
    <w:p w:rsidR="00037A5F" w:rsidRDefault="00037A5F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 Требования к информированию населения.</w:t>
      </w:r>
    </w:p>
    <w:p w:rsidR="00037A5F" w:rsidRDefault="00037A5F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Информация для опубликования на официальном </w:t>
      </w:r>
      <w:r>
        <w:rPr>
          <w:sz w:val="28"/>
          <w:szCs w:val="28"/>
          <w:lang w:val="en-US"/>
        </w:rPr>
        <w:t>web</w:t>
      </w:r>
      <w:r w:rsidRPr="00037A5F">
        <w:rPr>
          <w:sz w:val="28"/>
          <w:szCs w:val="28"/>
        </w:rPr>
        <w:t>-</w:t>
      </w:r>
      <w:r>
        <w:rPr>
          <w:sz w:val="28"/>
          <w:szCs w:val="28"/>
        </w:rPr>
        <w:t xml:space="preserve"> сайте администрации Грибановского </w:t>
      </w:r>
      <w:r w:rsidR="006D7EAC">
        <w:rPr>
          <w:sz w:val="28"/>
          <w:szCs w:val="28"/>
        </w:rPr>
        <w:t>муниципального района в информационно-коммуникационной сети «Интернет»</w:t>
      </w:r>
      <w:r>
        <w:rPr>
          <w:sz w:val="28"/>
          <w:szCs w:val="28"/>
        </w:rPr>
        <w:t xml:space="preserve"> предоставляется</w:t>
      </w:r>
      <w:r w:rsidR="00105C3E">
        <w:rPr>
          <w:sz w:val="28"/>
          <w:szCs w:val="28"/>
        </w:rPr>
        <w:t xml:space="preserve"> в письменном и</w:t>
      </w:r>
      <w:r w:rsidR="006D7EAC">
        <w:rPr>
          <w:sz w:val="28"/>
          <w:szCs w:val="28"/>
        </w:rPr>
        <w:t>ли</w:t>
      </w:r>
      <w:r w:rsidR="00105C3E">
        <w:rPr>
          <w:sz w:val="28"/>
          <w:szCs w:val="28"/>
        </w:rPr>
        <w:t xml:space="preserve"> электронном виде</w:t>
      </w:r>
      <w:r w:rsidR="006D7EAC">
        <w:rPr>
          <w:sz w:val="28"/>
          <w:szCs w:val="28"/>
        </w:rPr>
        <w:t>( по согласованию)</w:t>
      </w:r>
      <w:r w:rsidR="00105C3E">
        <w:rPr>
          <w:sz w:val="28"/>
          <w:szCs w:val="28"/>
        </w:rPr>
        <w:t xml:space="preserve"> инспектору отдела организационно-контрольной работы и делопроизводства. Ежегодная информация предоставляется не позднее 20 декабря текущего года, ежеквартальная информация предоставляется до 20 числа месяца, следующего за отчетным периодом, ежемесячная информация предоставляется каждую пятницу рабочей недели.</w:t>
      </w:r>
      <w:r w:rsidR="00B43644">
        <w:rPr>
          <w:sz w:val="28"/>
          <w:szCs w:val="28"/>
        </w:rPr>
        <w:t xml:space="preserve"> Размещение информации осуществляется не позднее 24 часов после ее подачи.</w:t>
      </w:r>
    </w:p>
    <w:p w:rsidR="00105C3E" w:rsidRDefault="00985CAD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r w:rsidR="00105C3E">
        <w:rPr>
          <w:sz w:val="28"/>
          <w:szCs w:val="28"/>
        </w:rPr>
        <w:t xml:space="preserve">Для включения </w:t>
      </w:r>
      <w:r w:rsidR="00EF0936">
        <w:rPr>
          <w:sz w:val="28"/>
          <w:szCs w:val="28"/>
        </w:rPr>
        <w:t xml:space="preserve">в структуру официального </w:t>
      </w:r>
      <w:r>
        <w:rPr>
          <w:sz w:val="28"/>
          <w:szCs w:val="28"/>
          <w:lang w:val="en-US"/>
        </w:rPr>
        <w:t>web</w:t>
      </w:r>
      <w:r w:rsidRPr="00985CAD">
        <w:rPr>
          <w:sz w:val="28"/>
          <w:szCs w:val="28"/>
        </w:rPr>
        <w:t>-</w:t>
      </w:r>
      <w:r>
        <w:rPr>
          <w:sz w:val="28"/>
          <w:szCs w:val="28"/>
        </w:rPr>
        <w:t>сайта</w:t>
      </w:r>
      <w:r w:rsidR="00EF0936">
        <w:rPr>
          <w:sz w:val="28"/>
          <w:szCs w:val="28"/>
        </w:rPr>
        <w:t xml:space="preserve"> администрации </w:t>
      </w:r>
      <w:r w:rsidR="00B43644">
        <w:rPr>
          <w:sz w:val="28"/>
          <w:szCs w:val="28"/>
        </w:rPr>
        <w:t xml:space="preserve">Грибановского </w:t>
      </w:r>
      <w:r w:rsidR="00EF0936">
        <w:rPr>
          <w:sz w:val="28"/>
          <w:szCs w:val="28"/>
        </w:rPr>
        <w:t xml:space="preserve">муниципального района  </w:t>
      </w:r>
      <w:r w:rsidR="00B43644">
        <w:rPr>
          <w:sz w:val="28"/>
          <w:szCs w:val="28"/>
        </w:rPr>
        <w:t>в информационно-коммуникационной сети «Интернет» раздела</w:t>
      </w:r>
      <w:r>
        <w:rPr>
          <w:sz w:val="28"/>
          <w:szCs w:val="28"/>
        </w:rPr>
        <w:t xml:space="preserve"> предприятия</w:t>
      </w:r>
      <w:r w:rsidR="00EE426C">
        <w:rPr>
          <w:sz w:val="28"/>
          <w:szCs w:val="28"/>
        </w:rPr>
        <w:t>, организации, либо</w:t>
      </w:r>
      <w:r w:rsidR="00EF0936">
        <w:rPr>
          <w:sz w:val="28"/>
          <w:szCs w:val="28"/>
        </w:rPr>
        <w:t xml:space="preserve"> учреждения, </w:t>
      </w:r>
      <w:r w:rsidR="00B43644">
        <w:rPr>
          <w:sz w:val="28"/>
          <w:szCs w:val="28"/>
        </w:rPr>
        <w:t xml:space="preserve"> не </w:t>
      </w:r>
      <w:r w:rsidR="00EF0936">
        <w:rPr>
          <w:sz w:val="28"/>
          <w:szCs w:val="28"/>
        </w:rPr>
        <w:t xml:space="preserve">подведомственного </w:t>
      </w:r>
      <w:r>
        <w:rPr>
          <w:sz w:val="28"/>
          <w:szCs w:val="28"/>
        </w:rPr>
        <w:t xml:space="preserve">администрации </w:t>
      </w:r>
      <w:r w:rsidR="00365134">
        <w:rPr>
          <w:sz w:val="28"/>
          <w:szCs w:val="28"/>
        </w:rPr>
        <w:t xml:space="preserve">Грибановского </w:t>
      </w:r>
      <w:r>
        <w:rPr>
          <w:sz w:val="28"/>
          <w:szCs w:val="28"/>
        </w:rPr>
        <w:t>муниципального района</w:t>
      </w:r>
      <w:r w:rsidR="00EF0936">
        <w:rPr>
          <w:sz w:val="28"/>
          <w:szCs w:val="28"/>
        </w:rPr>
        <w:t>,</w:t>
      </w:r>
      <w:r w:rsidR="00D535F7">
        <w:rPr>
          <w:sz w:val="28"/>
          <w:szCs w:val="28"/>
        </w:rPr>
        <w:t>требуется согласование</w:t>
      </w:r>
      <w:r>
        <w:rPr>
          <w:sz w:val="28"/>
          <w:szCs w:val="28"/>
        </w:rPr>
        <w:t xml:space="preserve"> с соответствующими заместителями главы администрации муниципального района.</w:t>
      </w:r>
    </w:p>
    <w:p w:rsidR="00985CAD" w:rsidRDefault="00985CAD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3.3.  Информация, размещаемая на официальном </w:t>
      </w:r>
      <w:r>
        <w:rPr>
          <w:sz w:val="28"/>
          <w:szCs w:val="28"/>
          <w:lang w:val="en-US"/>
        </w:rPr>
        <w:t>web</w:t>
      </w:r>
      <w:r w:rsidRPr="00985CAD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администрации Грибановского муниципального района </w:t>
      </w:r>
      <w:r w:rsidR="00EE426C">
        <w:rPr>
          <w:sz w:val="28"/>
          <w:szCs w:val="28"/>
        </w:rPr>
        <w:t xml:space="preserve">в информационно-коммуникационной сети «Интернет» </w:t>
      </w:r>
      <w:r>
        <w:rPr>
          <w:sz w:val="28"/>
          <w:szCs w:val="28"/>
        </w:rPr>
        <w:t>не должна:</w:t>
      </w:r>
    </w:p>
    <w:p w:rsidR="00985CAD" w:rsidRDefault="00985CAD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10194">
        <w:rPr>
          <w:sz w:val="28"/>
          <w:szCs w:val="28"/>
        </w:rPr>
        <w:t>содержать сведения, порочащие честь, достоинство и деловую репутацию физических и юридических лиц;</w:t>
      </w:r>
    </w:p>
    <w:p w:rsidR="00610194" w:rsidRDefault="00610194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содержать ненормативную лексику;</w:t>
      </w:r>
    </w:p>
    <w:p w:rsidR="00610194" w:rsidRDefault="00610194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нарушать авторские права;</w:t>
      </w:r>
    </w:p>
    <w:p w:rsidR="00610194" w:rsidRDefault="00610194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нарушать нормы действующего законодательства и нормы морали;</w:t>
      </w:r>
    </w:p>
    <w:p w:rsidR="00610194" w:rsidRDefault="00610194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содержать материалы и сведения, </w:t>
      </w:r>
      <w:r w:rsidR="00EE426C">
        <w:rPr>
          <w:sz w:val="28"/>
          <w:szCs w:val="28"/>
        </w:rPr>
        <w:t>кас</w:t>
      </w:r>
      <w:r>
        <w:rPr>
          <w:sz w:val="28"/>
          <w:szCs w:val="28"/>
        </w:rPr>
        <w:t>ающиеся государственной или коммерческой тайны.</w:t>
      </w:r>
    </w:p>
    <w:p w:rsidR="0002483C" w:rsidRDefault="0002483C" w:rsidP="0002483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Запрещается использовать 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248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 администрации Грибановского </w:t>
      </w:r>
      <w:r w:rsidR="00BB27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426C" w:rsidRPr="00EE426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предвыборной агитации, распространять через него любые предвыборные или агитационные материалы.</w:t>
      </w:r>
    </w:p>
    <w:p w:rsidR="0002483C" w:rsidRDefault="00BB273A" w:rsidP="0002483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Запрещается использовать 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B2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 администрации Грибановского муниципального района</w:t>
      </w:r>
      <w:r w:rsidR="002B4776" w:rsidRPr="00EE426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 w:rsidR="0002483C">
        <w:rPr>
          <w:rFonts w:ascii="Times New Roman" w:hAnsi="Times New Roman" w:cs="Times New Roman"/>
          <w:sz w:val="28"/>
          <w:szCs w:val="28"/>
        </w:rPr>
        <w:t>в целях коммерческой рекламы, распространять через него ссылки на сайты, на которых размещена коммерческая реклама.</w:t>
      </w:r>
    </w:p>
    <w:p w:rsidR="00610194" w:rsidRDefault="00BB273A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610194">
        <w:rPr>
          <w:sz w:val="28"/>
          <w:szCs w:val="28"/>
        </w:rPr>
        <w:t xml:space="preserve">.  </w:t>
      </w:r>
      <w:r w:rsidR="00610194">
        <w:rPr>
          <w:sz w:val="28"/>
          <w:szCs w:val="28"/>
          <w:lang w:val="en-US"/>
        </w:rPr>
        <w:t>Web</w:t>
      </w:r>
      <w:r w:rsidR="00610194" w:rsidRPr="00F77507">
        <w:rPr>
          <w:sz w:val="28"/>
          <w:szCs w:val="28"/>
        </w:rPr>
        <w:t>-</w:t>
      </w:r>
      <w:r w:rsidR="00F77507">
        <w:rPr>
          <w:sz w:val="28"/>
          <w:szCs w:val="28"/>
        </w:rPr>
        <w:t xml:space="preserve">сайты, на которые установлены ссылки на официальном </w:t>
      </w:r>
      <w:r w:rsidR="00F77507">
        <w:rPr>
          <w:sz w:val="28"/>
          <w:szCs w:val="28"/>
          <w:lang w:val="en-US"/>
        </w:rPr>
        <w:t>web</w:t>
      </w:r>
      <w:r w:rsidR="00F77507" w:rsidRPr="00F77507">
        <w:rPr>
          <w:sz w:val="28"/>
          <w:szCs w:val="28"/>
        </w:rPr>
        <w:t xml:space="preserve">- </w:t>
      </w:r>
      <w:r w:rsidR="00F77507">
        <w:rPr>
          <w:sz w:val="28"/>
          <w:szCs w:val="28"/>
        </w:rPr>
        <w:t>сайте администрации Грибановского муниципального района</w:t>
      </w:r>
      <w:r w:rsidR="002B4776" w:rsidRPr="00EE426C">
        <w:rPr>
          <w:sz w:val="28"/>
          <w:szCs w:val="28"/>
        </w:rPr>
        <w:t>в информационно-коммуникационной сети «Интернет»</w:t>
      </w:r>
      <w:r w:rsidR="00F77507">
        <w:rPr>
          <w:sz w:val="28"/>
          <w:szCs w:val="28"/>
        </w:rPr>
        <w:t>, должны функционировать круглосуточно.</w:t>
      </w:r>
    </w:p>
    <w:p w:rsidR="002651F6" w:rsidRDefault="00F77507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B273A">
        <w:rPr>
          <w:sz w:val="28"/>
          <w:szCs w:val="28"/>
        </w:rPr>
        <w:t>.7</w:t>
      </w:r>
      <w:r w:rsidR="002651F6">
        <w:rPr>
          <w:sz w:val="28"/>
          <w:szCs w:val="28"/>
        </w:rPr>
        <w:t xml:space="preserve">. </w:t>
      </w:r>
      <w:r>
        <w:rPr>
          <w:sz w:val="28"/>
          <w:szCs w:val="28"/>
        </w:rPr>
        <w:t>Мониторинг своевременности, актуальности, достоверности информации, размещаемой в разделах официального</w:t>
      </w:r>
      <w:r>
        <w:rPr>
          <w:sz w:val="28"/>
          <w:szCs w:val="28"/>
          <w:lang w:val="en-US"/>
        </w:rPr>
        <w:t>web</w:t>
      </w:r>
      <w:r w:rsidRPr="00F77507">
        <w:rPr>
          <w:sz w:val="28"/>
          <w:szCs w:val="28"/>
        </w:rPr>
        <w:t>-</w:t>
      </w:r>
      <w:r>
        <w:rPr>
          <w:sz w:val="28"/>
          <w:szCs w:val="28"/>
        </w:rPr>
        <w:t>сайта Грибановского муниципального района</w:t>
      </w:r>
      <w:r w:rsidR="002B4776" w:rsidRPr="00EE426C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 xml:space="preserve"> проводится ежемесячно</w:t>
      </w:r>
      <w:r w:rsidR="002651F6">
        <w:rPr>
          <w:sz w:val="28"/>
          <w:szCs w:val="28"/>
        </w:rPr>
        <w:t>.Выводы о работе ответственных за разделы производятся инспектором отдела организационно-контрольной работы и делопроизводства на основе результатов мониторинга.</w:t>
      </w:r>
    </w:p>
    <w:p w:rsidR="002651F6" w:rsidRDefault="002651F6" w:rsidP="003608CB">
      <w:pPr>
        <w:spacing w:line="360" w:lineRule="auto"/>
        <w:jc w:val="both"/>
        <w:rPr>
          <w:sz w:val="28"/>
          <w:szCs w:val="28"/>
        </w:rPr>
      </w:pPr>
    </w:p>
    <w:p w:rsidR="002651F6" w:rsidRDefault="002651F6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4. Ответственность за информацию, </w:t>
      </w:r>
    </w:p>
    <w:p w:rsidR="002651F6" w:rsidRDefault="002651F6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опубликованную на официальном </w:t>
      </w:r>
      <w:r>
        <w:rPr>
          <w:sz w:val="28"/>
          <w:szCs w:val="28"/>
          <w:lang w:val="en-US"/>
        </w:rPr>
        <w:t>web</w:t>
      </w:r>
      <w:r w:rsidRPr="002651F6">
        <w:rPr>
          <w:sz w:val="28"/>
          <w:szCs w:val="28"/>
        </w:rPr>
        <w:t>-</w:t>
      </w:r>
      <w:r>
        <w:rPr>
          <w:sz w:val="28"/>
          <w:szCs w:val="28"/>
        </w:rPr>
        <w:t>сайте администрации</w:t>
      </w:r>
    </w:p>
    <w:p w:rsidR="002B4776" w:rsidRDefault="00D6703E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Гриб</w:t>
      </w:r>
      <w:r w:rsidR="002B4776">
        <w:rPr>
          <w:sz w:val="28"/>
          <w:szCs w:val="28"/>
        </w:rPr>
        <w:t xml:space="preserve">ановского муниципального района </w:t>
      </w:r>
    </w:p>
    <w:p w:rsidR="002651F6" w:rsidRDefault="002B4776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 информационно-коммуникационной сети «Интернет».</w:t>
      </w:r>
    </w:p>
    <w:p w:rsidR="00D6703E" w:rsidRDefault="00D6703E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 Ответственность за содержание, полноту и точность размещаемой на официальном </w:t>
      </w:r>
      <w:r>
        <w:rPr>
          <w:sz w:val="28"/>
          <w:szCs w:val="28"/>
          <w:lang w:val="en-US"/>
        </w:rPr>
        <w:t>web</w:t>
      </w:r>
      <w:r w:rsidRPr="00D6703E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администрации Грибановского муниципального района </w:t>
      </w:r>
      <w:r w:rsidR="008B2F96">
        <w:rPr>
          <w:sz w:val="28"/>
          <w:szCs w:val="28"/>
        </w:rPr>
        <w:t>в информационно-коммуникационной сети «Интернет»</w:t>
      </w:r>
      <w:r w:rsidR="004200F6">
        <w:rPr>
          <w:sz w:val="28"/>
          <w:szCs w:val="28"/>
        </w:rPr>
        <w:t xml:space="preserve">информации </w:t>
      </w:r>
      <w:r w:rsidR="008B2F96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н</w:t>
      </w:r>
      <w:r w:rsidR="008B2F96">
        <w:rPr>
          <w:sz w:val="28"/>
          <w:szCs w:val="28"/>
        </w:rPr>
        <w:t xml:space="preserve">есут соответствующие  руководители и начальники </w:t>
      </w:r>
      <w:r w:rsidR="00D535F7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 xml:space="preserve"> администрации муниципального</w:t>
      </w:r>
      <w:r w:rsidR="00A80B8E">
        <w:rPr>
          <w:sz w:val="28"/>
          <w:szCs w:val="28"/>
        </w:rPr>
        <w:t xml:space="preserve"> района, заместители главы администрации Грибановского муниципального района.</w:t>
      </w:r>
    </w:p>
    <w:p w:rsidR="00A80B8E" w:rsidRPr="00F335A9" w:rsidRDefault="00A80B8E" w:rsidP="003608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Ответственность за содержание информации, предоставленной руководителями муниципальных предприятий и учреждений Грибановского муниципального района и опубликованной на официальном</w:t>
      </w:r>
      <w:r w:rsidR="00F335A9">
        <w:rPr>
          <w:sz w:val="28"/>
          <w:szCs w:val="28"/>
          <w:lang w:val="en-US"/>
        </w:rPr>
        <w:t>web</w:t>
      </w:r>
      <w:r w:rsidR="00F335A9" w:rsidRPr="00F335A9">
        <w:rPr>
          <w:sz w:val="28"/>
          <w:szCs w:val="28"/>
        </w:rPr>
        <w:t>-</w:t>
      </w:r>
      <w:r w:rsidR="00F335A9">
        <w:rPr>
          <w:sz w:val="28"/>
          <w:szCs w:val="28"/>
        </w:rPr>
        <w:t>сайте администрации Грибановского муниципального района</w:t>
      </w:r>
      <w:r w:rsidR="008B2F96">
        <w:rPr>
          <w:sz w:val="28"/>
          <w:szCs w:val="28"/>
        </w:rPr>
        <w:t xml:space="preserve"> в информационно-коммуникационной сети «Интернет» </w:t>
      </w:r>
      <w:r w:rsidR="00F335A9">
        <w:rPr>
          <w:sz w:val="28"/>
          <w:szCs w:val="28"/>
        </w:rPr>
        <w:t xml:space="preserve"> несут руководители соответствующих предприятий и учреждений.</w:t>
      </w:r>
      <w:bookmarkStart w:id="0" w:name="_GoBack"/>
      <w:bookmarkEnd w:id="0"/>
    </w:p>
    <w:p w:rsidR="002651F6" w:rsidRPr="00F77507" w:rsidRDefault="002651F6" w:rsidP="003608CB">
      <w:pPr>
        <w:spacing w:line="360" w:lineRule="auto"/>
        <w:jc w:val="both"/>
        <w:rPr>
          <w:sz w:val="28"/>
          <w:szCs w:val="28"/>
        </w:rPr>
      </w:pPr>
    </w:p>
    <w:p w:rsidR="00F77507" w:rsidRPr="00F77507" w:rsidRDefault="00F77507" w:rsidP="003608CB">
      <w:pPr>
        <w:spacing w:line="360" w:lineRule="auto"/>
        <w:jc w:val="both"/>
        <w:rPr>
          <w:sz w:val="28"/>
          <w:szCs w:val="28"/>
        </w:rPr>
      </w:pPr>
    </w:p>
    <w:p w:rsidR="00105C3E" w:rsidRPr="00037A5F" w:rsidRDefault="00105C3E" w:rsidP="003608CB">
      <w:pPr>
        <w:spacing w:line="360" w:lineRule="auto"/>
        <w:jc w:val="both"/>
        <w:rPr>
          <w:sz w:val="28"/>
          <w:szCs w:val="28"/>
        </w:rPr>
      </w:pPr>
    </w:p>
    <w:p w:rsidR="00582B7E" w:rsidRDefault="00582B7E" w:rsidP="003608CB">
      <w:pPr>
        <w:spacing w:line="360" w:lineRule="auto"/>
        <w:jc w:val="both"/>
        <w:rPr>
          <w:sz w:val="28"/>
          <w:szCs w:val="28"/>
        </w:rPr>
      </w:pPr>
    </w:p>
    <w:p w:rsidR="00BF1BA1" w:rsidRPr="00BF1BA1" w:rsidRDefault="00BF1BA1" w:rsidP="003608CB">
      <w:pPr>
        <w:spacing w:line="360" w:lineRule="auto"/>
        <w:jc w:val="both"/>
        <w:rPr>
          <w:sz w:val="28"/>
          <w:szCs w:val="28"/>
        </w:rPr>
      </w:pPr>
    </w:p>
    <w:sectPr w:rsidR="00BF1BA1" w:rsidRPr="00BF1BA1" w:rsidSect="0037395C">
      <w:pgSz w:w="11906" w:h="16838"/>
      <w:pgMar w:top="709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EE" w:rsidRDefault="00514CEE" w:rsidP="00F33ABE">
      <w:r>
        <w:separator/>
      </w:r>
    </w:p>
  </w:endnote>
  <w:endnote w:type="continuationSeparator" w:id="1">
    <w:p w:rsidR="00514CEE" w:rsidRDefault="00514CEE" w:rsidP="00F3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EE" w:rsidRDefault="00514CEE" w:rsidP="00F33ABE">
      <w:r>
        <w:separator/>
      </w:r>
    </w:p>
  </w:footnote>
  <w:footnote w:type="continuationSeparator" w:id="1">
    <w:p w:rsidR="00514CEE" w:rsidRDefault="00514CEE" w:rsidP="00F3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36C"/>
    <w:multiLevelType w:val="multilevel"/>
    <w:tmpl w:val="A98E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237E2B"/>
    <w:multiLevelType w:val="multilevel"/>
    <w:tmpl w:val="32D0B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19"/>
    <w:rsid w:val="00007FC1"/>
    <w:rsid w:val="00010FE9"/>
    <w:rsid w:val="00015F79"/>
    <w:rsid w:val="0002483C"/>
    <w:rsid w:val="0002662B"/>
    <w:rsid w:val="00037A5F"/>
    <w:rsid w:val="00061408"/>
    <w:rsid w:val="000851F0"/>
    <w:rsid w:val="00091B71"/>
    <w:rsid w:val="000B1667"/>
    <w:rsid w:val="000E1C74"/>
    <w:rsid w:val="000E4B6A"/>
    <w:rsid w:val="000E5B27"/>
    <w:rsid w:val="00105C3E"/>
    <w:rsid w:val="001071A0"/>
    <w:rsid w:val="00107A21"/>
    <w:rsid w:val="00134405"/>
    <w:rsid w:val="00136C05"/>
    <w:rsid w:val="001532C2"/>
    <w:rsid w:val="00153949"/>
    <w:rsid w:val="00161B8E"/>
    <w:rsid w:val="0017253F"/>
    <w:rsid w:val="001811DC"/>
    <w:rsid w:val="00181FED"/>
    <w:rsid w:val="00194228"/>
    <w:rsid w:val="0019792A"/>
    <w:rsid w:val="001A39E0"/>
    <w:rsid w:val="001B2652"/>
    <w:rsid w:val="001B491B"/>
    <w:rsid w:val="001B55EC"/>
    <w:rsid w:val="001B7285"/>
    <w:rsid w:val="001D0B49"/>
    <w:rsid w:val="002133FC"/>
    <w:rsid w:val="002211AA"/>
    <w:rsid w:val="00221521"/>
    <w:rsid w:val="00231094"/>
    <w:rsid w:val="00231B8C"/>
    <w:rsid w:val="00241714"/>
    <w:rsid w:val="002606A1"/>
    <w:rsid w:val="002651F6"/>
    <w:rsid w:val="002757A8"/>
    <w:rsid w:val="002A358A"/>
    <w:rsid w:val="002A398E"/>
    <w:rsid w:val="002B4776"/>
    <w:rsid w:val="002B4F8A"/>
    <w:rsid w:val="002C153E"/>
    <w:rsid w:val="00310AC2"/>
    <w:rsid w:val="00316E47"/>
    <w:rsid w:val="0032147B"/>
    <w:rsid w:val="00323C12"/>
    <w:rsid w:val="0032543C"/>
    <w:rsid w:val="00351B41"/>
    <w:rsid w:val="00356496"/>
    <w:rsid w:val="003608CB"/>
    <w:rsid w:val="00365134"/>
    <w:rsid w:val="0037395C"/>
    <w:rsid w:val="00381B2E"/>
    <w:rsid w:val="00382BFA"/>
    <w:rsid w:val="00391F58"/>
    <w:rsid w:val="00392574"/>
    <w:rsid w:val="003A196F"/>
    <w:rsid w:val="003B2819"/>
    <w:rsid w:val="003B359C"/>
    <w:rsid w:val="003C2777"/>
    <w:rsid w:val="003D19C5"/>
    <w:rsid w:val="003D40EC"/>
    <w:rsid w:val="00411939"/>
    <w:rsid w:val="00416C22"/>
    <w:rsid w:val="004200F6"/>
    <w:rsid w:val="00426B96"/>
    <w:rsid w:val="00432256"/>
    <w:rsid w:val="004339B9"/>
    <w:rsid w:val="00437CB6"/>
    <w:rsid w:val="0044441D"/>
    <w:rsid w:val="0044785C"/>
    <w:rsid w:val="00472962"/>
    <w:rsid w:val="00481941"/>
    <w:rsid w:val="00482131"/>
    <w:rsid w:val="0049307A"/>
    <w:rsid w:val="004C042A"/>
    <w:rsid w:val="004C24F2"/>
    <w:rsid w:val="004D6013"/>
    <w:rsid w:val="004E02C2"/>
    <w:rsid w:val="004F08A5"/>
    <w:rsid w:val="00514CEE"/>
    <w:rsid w:val="005240F8"/>
    <w:rsid w:val="005450B4"/>
    <w:rsid w:val="005506F3"/>
    <w:rsid w:val="00554628"/>
    <w:rsid w:val="00582645"/>
    <w:rsid w:val="00582B7E"/>
    <w:rsid w:val="00587F60"/>
    <w:rsid w:val="00594BBF"/>
    <w:rsid w:val="0059516B"/>
    <w:rsid w:val="00596BF5"/>
    <w:rsid w:val="005B34B4"/>
    <w:rsid w:val="005B6088"/>
    <w:rsid w:val="006042D4"/>
    <w:rsid w:val="00610194"/>
    <w:rsid w:val="0062705D"/>
    <w:rsid w:val="00633600"/>
    <w:rsid w:val="00634CB9"/>
    <w:rsid w:val="00635F2E"/>
    <w:rsid w:val="00637F5D"/>
    <w:rsid w:val="00643DD8"/>
    <w:rsid w:val="00661730"/>
    <w:rsid w:val="0067242C"/>
    <w:rsid w:val="0068672C"/>
    <w:rsid w:val="006A27CC"/>
    <w:rsid w:val="006B1DD5"/>
    <w:rsid w:val="006B3E28"/>
    <w:rsid w:val="006B6A9D"/>
    <w:rsid w:val="006C49B6"/>
    <w:rsid w:val="006D7EAC"/>
    <w:rsid w:val="0070027A"/>
    <w:rsid w:val="00712A4D"/>
    <w:rsid w:val="00727C92"/>
    <w:rsid w:val="0073491C"/>
    <w:rsid w:val="0074679E"/>
    <w:rsid w:val="0075487C"/>
    <w:rsid w:val="007664D2"/>
    <w:rsid w:val="00771F80"/>
    <w:rsid w:val="007A3CA5"/>
    <w:rsid w:val="007A6BA5"/>
    <w:rsid w:val="007A6F96"/>
    <w:rsid w:val="007B70ED"/>
    <w:rsid w:val="007C0158"/>
    <w:rsid w:val="007C0DC7"/>
    <w:rsid w:val="007C41A3"/>
    <w:rsid w:val="00806DCA"/>
    <w:rsid w:val="00831B0C"/>
    <w:rsid w:val="00860F92"/>
    <w:rsid w:val="00870392"/>
    <w:rsid w:val="008A1C5C"/>
    <w:rsid w:val="008B2F96"/>
    <w:rsid w:val="008B3740"/>
    <w:rsid w:val="008C18A6"/>
    <w:rsid w:val="008C6A12"/>
    <w:rsid w:val="008D5A28"/>
    <w:rsid w:val="008E3B93"/>
    <w:rsid w:val="008F31C6"/>
    <w:rsid w:val="009072DD"/>
    <w:rsid w:val="00922AEB"/>
    <w:rsid w:val="00925640"/>
    <w:rsid w:val="00944B55"/>
    <w:rsid w:val="00965586"/>
    <w:rsid w:val="00972F60"/>
    <w:rsid w:val="00980DAC"/>
    <w:rsid w:val="00985CAD"/>
    <w:rsid w:val="00991406"/>
    <w:rsid w:val="009B1F00"/>
    <w:rsid w:val="009E0B05"/>
    <w:rsid w:val="009F1F65"/>
    <w:rsid w:val="00A00DBC"/>
    <w:rsid w:val="00A04596"/>
    <w:rsid w:val="00A32538"/>
    <w:rsid w:val="00A35681"/>
    <w:rsid w:val="00A75802"/>
    <w:rsid w:val="00A80B8E"/>
    <w:rsid w:val="00A95AA6"/>
    <w:rsid w:val="00AA23E5"/>
    <w:rsid w:val="00AA7DC3"/>
    <w:rsid w:val="00AD6A0A"/>
    <w:rsid w:val="00B058CC"/>
    <w:rsid w:val="00B0749C"/>
    <w:rsid w:val="00B354E8"/>
    <w:rsid w:val="00B43644"/>
    <w:rsid w:val="00B46988"/>
    <w:rsid w:val="00B73347"/>
    <w:rsid w:val="00B81B22"/>
    <w:rsid w:val="00BA4B8F"/>
    <w:rsid w:val="00BA6B85"/>
    <w:rsid w:val="00BB273A"/>
    <w:rsid w:val="00BF075F"/>
    <w:rsid w:val="00BF1BA1"/>
    <w:rsid w:val="00BF1EF5"/>
    <w:rsid w:val="00BF5D78"/>
    <w:rsid w:val="00BF7DBF"/>
    <w:rsid w:val="00C21689"/>
    <w:rsid w:val="00C4143E"/>
    <w:rsid w:val="00C5349F"/>
    <w:rsid w:val="00C7121C"/>
    <w:rsid w:val="00C81F0D"/>
    <w:rsid w:val="00C83FD8"/>
    <w:rsid w:val="00C858DD"/>
    <w:rsid w:val="00C87F59"/>
    <w:rsid w:val="00C9763D"/>
    <w:rsid w:val="00CB02F3"/>
    <w:rsid w:val="00CE3209"/>
    <w:rsid w:val="00CF1A09"/>
    <w:rsid w:val="00CF351D"/>
    <w:rsid w:val="00CF3D73"/>
    <w:rsid w:val="00CF7C6B"/>
    <w:rsid w:val="00D2375C"/>
    <w:rsid w:val="00D41763"/>
    <w:rsid w:val="00D4537D"/>
    <w:rsid w:val="00D535F7"/>
    <w:rsid w:val="00D53B1D"/>
    <w:rsid w:val="00D55D19"/>
    <w:rsid w:val="00D57F2D"/>
    <w:rsid w:val="00D6703E"/>
    <w:rsid w:val="00D86ED7"/>
    <w:rsid w:val="00D93917"/>
    <w:rsid w:val="00DA404E"/>
    <w:rsid w:val="00DE1751"/>
    <w:rsid w:val="00E01033"/>
    <w:rsid w:val="00E05AB6"/>
    <w:rsid w:val="00E36B6D"/>
    <w:rsid w:val="00E44793"/>
    <w:rsid w:val="00E45621"/>
    <w:rsid w:val="00E61419"/>
    <w:rsid w:val="00E76CE9"/>
    <w:rsid w:val="00E76E42"/>
    <w:rsid w:val="00E84AB6"/>
    <w:rsid w:val="00E91636"/>
    <w:rsid w:val="00EA0995"/>
    <w:rsid w:val="00EA70B2"/>
    <w:rsid w:val="00EB3824"/>
    <w:rsid w:val="00EB51CE"/>
    <w:rsid w:val="00EB66CB"/>
    <w:rsid w:val="00ED1233"/>
    <w:rsid w:val="00EE426C"/>
    <w:rsid w:val="00EF0936"/>
    <w:rsid w:val="00EF1203"/>
    <w:rsid w:val="00F10D5B"/>
    <w:rsid w:val="00F15888"/>
    <w:rsid w:val="00F335A9"/>
    <w:rsid w:val="00F33ABE"/>
    <w:rsid w:val="00F35193"/>
    <w:rsid w:val="00F45261"/>
    <w:rsid w:val="00F468A1"/>
    <w:rsid w:val="00F57D82"/>
    <w:rsid w:val="00F75C53"/>
    <w:rsid w:val="00F771BA"/>
    <w:rsid w:val="00F77507"/>
    <w:rsid w:val="00F800BF"/>
    <w:rsid w:val="00FB0E10"/>
    <w:rsid w:val="00FB7B2B"/>
    <w:rsid w:val="00FC0152"/>
    <w:rsid w:val="00FE084F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40E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D4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0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rsid w:val="003D40E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D4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5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5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40E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D4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0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rsid w:val="003D40E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D4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5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5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0EEC-37CD-422A-9B14-DC6C6490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t.popova</cp:lastModifiedBy>
  <cp:revision>74</cp:revision>
  <cp:lastPrinted>2018-05-29T11:29:00Z</cp:lastPrinted>
  <dcterms:created xsi:type="dcterms:W3CDTF">2016-08-22T11:25:00Z</dcterms:created>
  <dcterms:modified xsi:type="dcterms:W3CDTF">2018-07-06T13:19:00Z</dcterms:modified>
</cp:coreProperties>
</file>